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AA606" w14:textId="3AC8D8CA" w:rsidR="00402281" w:rsidRPr="0065605A" w:rsidRDefault="00402281" w:rsidP="00402281">
      <w:pPr>
        <w:pStyle w:val="NormalWeb"/>
        <w:rPr>
          <w:b/>
          <w:bCs/>
        </w:rPr>
      </w:pPr>
      <w:r w:rsidRPr="0065605A">
        <w:rPr>
          <w:b/>
          <w:bCs/>
        </w:rPr>
        <w:t>GUIDELINE</w:t>
      </w:r>
      <w:r w:rsidR="00AD7A4E" w:rsidRPr="0065605A">
        <w:rPr>
          <w:b/>
          <w:bCs/>
        </w:rPr>
        <w:t>S</w:t>
      </w:r>
      <w:r w:rsidRPr="0065605A">
        <w:rPr>
          <w:b/>
          <w:bCs/>
        </w:rPr>
        <w:t xml:space="preserve"> FOR AUTHORS</w:t>
      </w:r>
    </w:p>
    <w:p w14:paraId="01731177" w14:textId="3C2E0C67" w:rsidR="00402281" w:rsidRPr="0065605A" w:rsidRDefault="00402281" w:rsidP="00402281">
      <w:pPr>
        <w:pStyle w:val="NormalWeb"/>
        <w:rPr>
          <w:b/>
          <w:bCs/>
        </w:rPr>
      </w:pPr>
      <w:r w:rsidRPr="0065605A">
        <w:rPr>
          <w:b/>
          <w:bCs/>
        </w:rPr>
        <w:t>A. Aim and Scope</w:t>
      </w:r>
    </w:p>
    <w:p w14:paraId="132D34FF" w14:textId="32F15610" w:rsidR="00402281" w:rsidRDefault="00402281" w:rsidP="00402281">
      <w:pPr>
        <w:pStyle w:val="NormalWeb"/>
      </w:pPr>
      <w:r>
        <w:t>Fenerbahçe University Journal of Social Sciences (FBU-JOSS) is a peer-reviewed journal published online twice a year in June and December.</w:t>
      </w:r>
    </w:p>
    <w:p w14:paraId="57B2C39E" w14:textId="2994AB9A" w:rsidR="00402281" w:rsidRDefault="00402281" w:rsidP="00402281">
      <w:pPr>
        <w:pStyle w:val="NormalWeb"/>
      </w:pPr>
      <w:r>
        <w:t xml:space="preserve">Within </w:t>
      </w:r>
      <w:r w:rsidR="002639F3">
        <w:t>the journal's scope, short reports, case studies, original research papers, letters to the editor, and review articles are evaluated in English and Turkish in the fields of Political Science and International Relations, Business Administration, International Finance and Banking, Economics, Communication, Psychology, Literature,</w:t>
      </w:r>
      <w:r w:rsidR="00915D54" w:rsidRPr="00915D54">
        <w:t xml:space="preserve"> and other social sciences</w:t>
      </w:r>
      <w:r w:rsidR="00915D54">
        <w:t>.</w:t>
      </w:r>
    </w:p>
    <w:p w14:paraId="4627145B" w14:textId="77777777" w:rsidR="002639F3" w:rsidRPr="0065605A" w:rsidRDefault="002639F3" w:rsidP="002639F3">
      <w:pPr>
        <w:pStyle w:val="Heading1"/>
        <w:ind w:left="0"/>
        <w:rPr>
          <w:rFonts w:ascii="Times New Roman" w:eastAsia="Times New Roman" w:hAnsi="Times New Roman" w:cs="Times New Roman"/>
          <w:b/>
          <w:bCs/>
          <w:color w:val="auto"/>
          <w:kern w:val="36"/>
          <w:sz w:val="24"/>
          <w:szCs w:val="24"/>
          <w:lang w:val="en-US"/>
          <w14:ligatures w14:val="none"/>
        </w:rPr>
      </w:pPr>
      <w:r w:rsidRPr="0065605A">
        <w:rPr>
          <w:rFonts w:ascii="Times New Roman" w:hAnsi="Times New Roman" w:cs="Times New Roman"/>
          <w:b/>
          <w:bCs/>
          <w:color w:val="auto"/>
          <w:sz w:val="24"/>
          <w:szCs w:val="24"/>
        </w:rPr>
        <w:t xml:space="preserve">B. </w:t>
      </w:r>
      <w:r w:rsidRPr="0065605A">
        <w:rPr>
          <w:rFonts w:ascii="Times New Roman" w:eastAsia="Times New Roman" w:hAnsi="Times New Roman" w:cs="Times New Roman"/>
          <w:b/>
          <w:bCs/>
          <w:color w:val="auto"/>
          <w:kern w:val="36"/>
          <w:sz w:val="24"/>
          <w:szCs w:val="24"/>
          <w:lang w:val="en-US"/>
          <w14:ligatures w14:val="none"/>
        </w:rPr>
        <w:t>Ethical Principles and Publication Policy</w:t>
      </w:r>
    </w:p>
    <w:p w14:paraId="6444D2E1" w14:textId="136AF3DB" w:rsidR="002639F3" w:rsidRPr="002639F3" w:rsidRDefault="0065605A" w:rsidP="002639F3">
      <w:pPr>
        <w:spacing w:before="100" w:beforeAutospacing="1" w:after="100" w:afterAutospacing="1" w:line="240" w:lineRule="auto"/>
        <w:ind w:left="0" w:right="0"/>
        <w:jc w:val="left"/>
        <w:rPr>
          <w:rFonts w:eastAsia="Times New Roman" w:cs="Times New Roman"/>
          <w:kern w:val="0"/>
          <w:szCs w:val="24"/>
          <w:lang w:val="en-US"/>
          <w14:ligatures w14:val="none"/>
        </w:rPr>
      </w:pPr>
      <w:r>
        <w:rPr>
          <w:rFonts w:eastAsia="Times New Roman" w:cs="Times New Roman"/>
          <w:kern w:val="0"/>
          <w:szCs w:val="24"/>
          <w:lang w:val="en-US"/>
          <w14:ligatures w14:val="none"/>
        </w:rPr>
        <w:t>A</w:t>
      </w:r>
      <w:r w:rsidR="002639F3" w:rsidRPr="002639F3">
        <w:rPr>
          <w:rFonts w:eastAsia="Times New Roman" w:cs="Times New Roman"/>
          <w:kern w:val="0"/>
          <w:szCs w:val="24"/>
          <w:lang w:val="en-US"/>
          <w14:ligatures w14:val="none"/>
        </w:rPr>
        <w:t>ll authors who submit articles for review and publication approve and agree to abide by the following ethical rules:</w:t>
      </w:r>
      <w:r w:rsidR="002639F3" w:rsidRPr="002639F3">
        <w:rPr>
          <w:rFonts w:eastAsia="Times New Roman" w:cs="Times New Roman"/>
          <w:kern w:val="0"/>
          <w:szCs w:val="24"/>
          <w:lang w:val="en-US"/>
          <w14:ligatures w14:val="none"/>
        </w:rPr>
        <w:br/>
        <w:t>• Published papers as an article or in any other format (book, book chapter, printed conference paper, etc.), accepted papers for publication or the papers under review are not accepted for evaluation.</w:t>
      </w:r>
      <w:r w:rsidR="002639F3" w:rsidRPr="002639F3">
        <w:rPr>
          <w:rFonts w:eastAsia="Times New Roman" w:cs="Times New Roman"/>
          <w:kern w:val="0"/>
          <w:szCs w:val="24"/>
          <w:lang w:val="en-US"/>
          <w14:ligatures w14:val="none"/>
        </w:rPr>
        <w:br/>
        <w:t>• For the manuscripts having more than one author, the articles that are not approved by each author are not accepted.</w:t>
      </w:r>
      <w:r w:rsidR="002639F3" w:rsidRPr="002639F3">
        <w:rPr>
          <w:rFonts w:eastAsia="Times New Roman" w:cs="Times New Roman"/>
          <w:kern w:val="0"/>
          <w:szCs w:val="24"/>
          <w:lang w:val="en-US"/>
          <w14:ligatures w14:val="none"/>
        </w:rPr>
        <w:br/>
        <w:t>• For the manuscripts requiring 'Ethics Committee Approval', the approval document must be submitted with the application.</w:t>
      </w:r>
      <w:r w:rsidR="002639F3" w:rsidRPr="002639F3">
        <w:rPr>
          <w:rFonts w:eastAsia="Times New Roman" w:cs="Times New Roman"/>
          <w:kern w:val="0"/>
          <w:szCs w:val="24"/>
          <w:lang w:val="en-US"/>
          <w14:ligatures w14:val="none"/>
        </w:rPr>
        <w:br/>
        <w:t>• The similarity (plagiarism) rate of the submitted articles must be lower than 20%. (Similarity report can be obtained from turnitin.com, plagiarism.net, or ithenticate.com, etc.)</w:t>
      </w:r>
      <w:r w:rsidR="002639F3" w:rsidRPr="002639F3">
        <w:rPr>
          <w:rFonts w:eastAsia="Times New Roman" w:cs="Times New Roman"/>
          <w:kern w:val="0"/>
          <w:szCs w:val="24"/>
          <w:lang w:val="en-US"/>
          <w14:ligatures w14:val="none"/>
        </w:rPr>
        <w:br/>
        <w:t>• In case of a revision requirement, the author(s) are requested to complete it within a mount, and to deliver the revised manuscript to the editorial board.</w:t>
      </w:r>
      <w:r w:rsidR="002639F3" w:rsidRPr="002639F3">
        <w:rPr>
          <w:rFonts w:eastAsia="Times New Roman" w:cs="Times New Roman"/>
          <w:kern w:val="0"/>
          <w:szCs w:val="24"/>
          <w:lang w:val="en-US"/>
          <w14:ligatures w14:val="none"/>
        </w:rPr>
        <w:br/>
        <w:t>• Only one article of an author can be published in the same issue.</w:t>
      </w:r>
      <w:r w:rsidR="002639F3" w:rsidRPr="002639F3">
        <w:rPr>
          <w:rFonts w:eastAsia="Times New Roman" w:cs="Times New Roman"/>
          <w:kern w:val="0"/>
          <w:szCs w:val="24"/>
          <w:lang w:val="en-US"/>
          <w14:ligatures w14:val="none"/>
        </w:rPr>
        <w:br/>
        <w:t>• The responsibility of the published articles belongs to the author(s).</w:t>
      </w:r>
      <w:r w:rsidR="002639F3" w:rsidRPr="002639F3">
        <w:rPr>
          <w:rFonts w:eastAsia="Times New Roman" w:cs="Times New Roman"/>
          <w:kern w:val="0"/>
          <w:szCs w:val="24"/>
          <w:lang w:val="en-US"/>
          <w14:ligatures w14:val="none"/>
        </w:rPr>
        <w:br/>
        <w:t>• For all materials used in the article of the author(s), permissions must be obtained from the related publication or copyright owner(s). The author(s) are responsible for getting the necessary permission.</w:t>
      </w:r>
      <w:r w:rsidR="002639F3" w:rsidRPr="002639F3">
        <w:rPr>
          <w:rFonts w:eastAsia="Times New Roman" w:cs="Times New Roman"/>
          <w:kern w:val="0"/>
          <w:szCs w:val="24"/>
          <w:lang w:val="en-US"/>
          <w14:ligatures w14:val="none"/>
        </w:rPr>
        <w:br/>
        <w:t>• Editorial Board may change the content and style of the article with the author(s)’ permission.</w:t>
      </w:r>
      <w:r w:rsidR="002639F3" w:rsidRPr="002639F3">
        <w:rPr>
          <w:rFonts w:eastAsia="Times New Roman" w:cs="Times New Roman"/>
          <w:kern w:val="0"/>
          <w:szCs w:val="24"/>
          <w:lang w:val="en-US"/>
          <w14:ligatures w14:val="none"/>
        </w:rPr>
        <w:br/>
        <w:t>• Accepted and published articles cannot be republished without the permission of the publisher.</w:t>
      </w:r>
      <w:r w:rsidR="002639F3" w:rsidRPr="002639F3">
        <w:rPr>
          <w:rFonts w:eastAsia="Times New Roman" w:cs="Times New Roman"/>
          <w:kern w:val="0"/>
          <w:szCs w:val="24"/>
          <w:lang w:val="en-US"/>
          <w14:ligatures w14:val="none"/>
        </w:rPr>
        <w:br/>
        <w:t>• Articles are published as open access free of charge at the submission, evaluation, acceptance and publication stages</w:t>
      </w:r>
    </w:p>
    <w:p w14:paraId="5EEB59C8" w14:textId="1B4F1166" w:rsidR="008062C1" w:rsidRPr="0065605A" w:rsidRDefault="008062C1" w:rsidP="008062C1">
      <w:pPr>
        <w:pStyle w:val="NormalWeb"/>
        <w:rPr>
          <w:b/>
          <w:bCs/>
        </w:rPr>
      </w:pPr>
      <w:r w:rsidRPr="0065605A">
        <w:rPr>
          <w:b/>
          <w:bCs/>
        </w:rPr>
        <w:t>C. Preparation of the Article Application</w:t>
      </w:r>
    </w:p>
    <w:p w14:paraId="70F73A6C" w14:textId="05E02A92" w:rsidR="00402281" w:rsidRDefault="008062C1" w:rsidP="008062C1">
      <w:pPr>
        <w:pStyle w:val="NormalWeb"/>
      </w:pPr>
      <w:r>
        <w:t>Authors must comply with the rules specified in the Manuscript Guidelines. Submissions that do not meet these rules will be returned to the authors without peer review. Information about the articles to be submitted for publication and their attachments are listed below:</w:t>
      </w:r>
    </w:p>
    <w:p w14:paraId="0615602E" w14:textId="1C6A6EBA" w:rsidR="008062C1" w:rsidRPr="007E7842" w:rsidRDefault="008062C1" w:rsidP="008062C1">
      <w:pPr>
        <w:pStyle w:val="NormalWeb"/>
        <w:rPr>
          <w:b/>
          <w:bCs/>
        </w:rPr>
      </w:pPr>
      <w:r w:rsidRPr="007E7842">
        <w:rPr>
          <w:b/>
          <w:bCs/>
        </w:rPr>
        <w:t>1. Application</w:t>
      </w:r>
      <w:r w:rsidR="007E7842" w:rsidRPr="007E7842">
        <w:rPr>
          <w:b/>
          <w:bCs/>
        </w:rPr>
        <w:t xml:space="preserve"> Letter</w:t>
      </w:r>
    </w:p>
    <w:p w14:paraId="355A841E" w14:textId="77777777" w:rsidR="007E7842" w:rsidRDefault="007E7842" w:rsidP="007E7842">
      <w:pPr>
        <w:autoSpaceDE w:val="0"/>
        <w:autoSpaceDN w:val="0"/>
        <w:adjustRightInd w:val="0"/>
        <w:spacing w:after="0" w:line="240" w:lineRule="auto"/>
        <w:ind w:left="0" w:right="0"/>
        <w:jc w:val="left"/>
        <w:rPr>
          <w:rFonts w:cs="Times New Roman"/>
          <w:kern w:val="0"/>
          <w:szCs w:val="24"/>
          <w:lang w:val="en-US"/>
        </w:rPr>
      </w:pPr>
      <w:r>
        <w:rPr>
          <w:rFonts w:cs="Times New Roman"/>
          <w:kern w:val="0"/>
          <w:szCs w:val="24"/>
          <w:lang w:val="en-US"/>
        </w:rPr>
        <w:t>In this letter, it should be stated that the manuscript has been read and approved by all authors</w:t>
      </w:r>
    </w:p>
    <w:p w14:paraId="01AEFD36" w14:textId="1D35EB19" w:rsidR="007E7842" w:rsidRPr="007E7842" w:rsidRDefault="007E7842" w:rsidP="007E7842">
      <w:pPr>
        <w:autoSpaceDE w:val="0"/>
        <w:autoSpaceDN w:val="0"/>
        <w:adjustRightInd w:val="0"/>
        <w:spacing w:after="0" w:line="240" w:lineRule="auto"/>
        <w:ind w:left="0" w:right="0"/>
        <w:jc w:val="left"/>
        <w:rPr>
          <w:rFonts w:cs="Times New Roman"/>
          <w:kern w:val="0"/>
          <w:szCs w:val="24"/>
          <w:lang w:val="en-US"/>
        </w:rPr>
      </w:pPr>
      <w:r>
        <w:rPr>
          <w:rFonts w:cs="Times New Roman"/>
          <w:kern w:val="0"/>
          <w:szCs w:val="24"/>
          <w:lang w:val="en-US"/>
        </w:rPr>
        <w:t>and it is the product of an original work. It should be stated whether there is a conflict of</w:t>
      </w:r>
      <w:r>
        <w:rPr>
          <w:rFonts w:cs="Times New Roman"/>
          <w:kern w:val="0"/>
          <w:szCs w:val="24"/>
          <w:lang w:val="en-US"/>
        </w:rPr>
        <w:t xml:space="preserve"> </w:t>
      </w:r>
      <w:r>
        <w:rPr>
          <w:rFonts w:cs="Times New Roman"/>
          <w:kern w:val="0"/>
          <w:szCs w:val="24"/>
          <w:lang w:val="en-US"/>
        </w:rPr>
        <w:t>interest with any author, institution, or organization.</w:t>
      </w:r>
    </w:p>
    <w:p w14:paraId="1FC0A0EC" w14:textId="2420C2C3" w:rsidR="007E7842" w:rsidRDefault="008062C1" w:rsidP="007E7842">
      <w:pPr>
        <w:autoSpaceDE w:val="0"/>
        <w:autoSpaceDN w:val="0"/>
        <w:adjustRightInd w:val="0"/>
        <w:spacing w:after="0" w:line="240" w:lineRule="auto"/>
        <w:ind w:left="0" w:right="0"/>
        <w:jc w:val="left"/>
        <w:rPr>
          <w:rFonts w:cs="Times New Roman"/>
          <w:i/>
          <w:iCs/>
          <w:kern w:val="0"/>
          <w:szCs w:val="24"/>
          <w:lang w:val="en-US"/>
        </w:rPr>
      </w:pPr>
      <w:r w:rsidRPr="007E7842">
        <w:rPr>
          <w:b/>
          <w:bCs/>
        </w:rPr>
        <w:lastRenderedPageBreak/>
        <w:t xml:space="preserve">2. Ethics Committee Approval Document </w:t>
      </w:r>
      <w:r w:rsidR="007E7842">
        <w:rPr>
          <w:rFonts w:cs="Times New Roman"/>
          <w:i/>
          <w:iCs/>
          <w:kern w:val="0"/>
          <w:szCs w:val="24"/>
          <w:lang w:val="en-US"/>
        </w:rPr>
        <w:t>(If necessary, it should be attached as a</w:t>
      </w:r>
    </w:p>
    <w:p w14:paraId="093F518B" w14:textId="3BEA3C86" w:rsidR="008062C1" w:rsidRDefault="007E7842" w:rsidP="007E7842">
      <w:pPr>
        <w:pStyle w:val="NormalWeb"/>
        <w:rPr>
          <w:i/>
          <w:iCs/>
        </w:rPr>
      </w:pPr>
      <w:r>
        <w:rPr>
          <w:i/>
          <w:iCs/>
        </w:rPr>
        <w:t>separate file for research articles.)</w:t>
      </w:r>
    </w:p>
    <w:p w14:paraId="14075886" w14:textId="77777777" w:rsidR="007E7842" w:rsidRDefault="007E7842" w:rsidP="007E7842">
      <w:pPr>
        <w:autoSpaceDE w:val="0"/>
        <w:autoSpaceDN w:val="0"/>
        <w:adjustRightInd w:val="0"/>
        <w:spacing w:after="0" w:line="240" w:lineRule="auto"/>
        <w:ind w:left="0" w:right="0"/>
        <w:jc w:val="left"/>
        <w:rPr>
          <w:rFonts w:cs="Times New Roman"/>
          <w:kern w:val="0"/>
          <w:szCs w:val="24"/>
          <w:lang w:val="en-US"/>
        </w:rPr>
      </w:pPr>
      <w:r>
        <w:rPr>
          <w:rFonts w:cs="Times New Roman"/>
          <w:kern w:val="0"/>
          <w:szCs w:val="24"/>
          <w:lang w:val="en-US"/>
        </w:rPr>
        <w:t>The file which has the information of Ethics Committee Permission and Similarity Score</w:t>
      </w:r>
    </w:p>
    <w:p w14:paraId="01B7B047" w14:textId="4264E57D" w:rsidR="007E7842" w:rsidRPr="007E7842" w:rsidRDefault="007E7842" w:rsidP="007E7842">
      <w:pPr>
        <w:autoSpaceDE w:val="0"/>
        <w:autoSpaceDN w:val="0"/>
        <w:adjustRightInd w:val="0"/>
        <w:spacing w:after="0" w:line="240" w:lineRule="auto"/>
        <w:ind w:left="0" w:right="0"/>
        <w:jc w:val="left"/>
        <w:rPr>
          <w:rFonts w:cs="Times New Roman"/>
          <w:kern w:val="0"/>
          <w:szCs w:val="24"/>
          <w:lang w:val="en-US"/>
        </w:rPr>
      </w:pPr>
      <w:r>
        <w:rPr>
          <w:rFonts w:cs="Times New Roman"/>
          <w:kern w:val="0"/>
          <w:szCs w:val="24"/>
          <w:lang w:val="en-US"/>
        </w:rPr>
        <w:t>should be uploaded to the system. The number and date of the Ethics Committee Permission</w:t>
      </w:r>
      <w:r>
        <w:rPr>
          <w:rFonts w:cs="Times New Roman"/>
          <w:kern w:val="0"/>
          <w:szCs w:val="24"/>
          <w:lang w:val="en-US"/>
        </w:rPr>
        <w:t xml:space="preserve"> </w:t>
      </w:r>
      <w:r>
        <w:rPr>
          <w:rFonts w:cs="Times New Roman"/>
          <w:kern w:val="0"/>
          <w:szCs w:val="24"/>
          <w:lang w:val="en-US"/>
        </w:rPr>
        <w:t>should be stated in the text.</w:t>
      </w:r>
    </w:p>
    <w:p w14:paraId="5D27F678" w14:textId="4E34B03E" w:rsidR="008062C1" w:rsidRPr="007E7842" w:rsidRDefault="008062C1" w:rsidP="008062C1">
      <w:pPr>
        <w:pStyle w:val="NormalWeb"/>
        <w:rPr>
          <w:b/>
          <w:bCs/>
        </w:rPr>
      </w:pPr>
      <w:r w:rsidRPr="007E7842">
        <w:rPr>
          <w:b/>
          <w:bCs/>
        </w:rPr>
        <w:t xml:space="preserve">3. </w:t>
      </w:r>
      <w:r w:rsidR="007E7842">
        <w:rPr>
          <w:b/>
          <w:bCs/>
        </w:rPr>
        <w:t>Title</w:t>
      </w:r>
      <w:r w:rsidRPr="007E7842">
        <w:rPr>
          <w:b/>
          <w:bCs/>
        </w:rPr>
        <w:t xml:space="preserve"> Page </w:t>
      </w:r>
      <w:r w:rsidR="007E7842">
        <w:rPr>
          <w:i/>
          <w:iCs/>
        </w:rPr>
        <w:t>(Identity information of the Author(s) must be added as a separate file.)</w:t>
      </w:r>
    </w:p>
    <w:p w14:paraId="6127438A" w14:textId="329E00FC" w:rsidR="008062C1" w:rsidRPr="007E7842" w:rsidRDefault="008062C1" w:rsidP="008062C1">
      <w:pPr>
        <w:pStyle w:val="NormalWeb"/>
        <w:rPr>
          <w:b/>
          <w:bCs/>
        </w:rPr>
      </w:pPr>
      <w:r w:rsidRPr="007E7842">
        <w:rPr>
          <w:b/>
          <w:bCs/>
        </w:rPr>
        <w:t xml:space="preserve">3.1 </w:t>
      </w:r>
      <w:r w:rsidR="007E7842">
        <w:rPr>
          <w:b/>
          <w:bCs/>
        </w:rPr>
        <w:t xml:space="preserve">Identity </w:t>
      </w:r>
      <w:r w:rsidRPr="007E7842">
        <w:rPr>
          <w:b/>
          <w:bCs/>
        </w:rPr>
        <w:t>Information of the Author(s)</w:t>
      </w:r>
    </w:p>
    <w:p w14:paraId="077B643C" w14:textId="48AE21B4" w:rsidR="007E7842" w:rsidRDefault="007E7842" w:rsidP="007E7842">
      <w:pPr>
        <w:pStyle w:val="NormalWeb"/>
      </w:pPr>
      <w:r>
        <w:t xml:space="preserve">The </w:t>
      </w:r>
      <w:r>
        <w:t>title</w:t>
      </w:r>
      <w:r>
        <w:t xml:space="preserve"> of the article, the name of the author, the institution with which he/she is affiliated,</w:t>
      </w:r>
      <w:r>
        <w:t xml:space="preserve"> </w:t>
      </w:r>
      <w:r>
        <w:t>the city and country he/she lives in, the e-mail address, and the ORCID number should be</w:t>
      </w:r>
      <w:r>
        <w:t xml:space="preserve"> </w:t>
      </w:r>
      <w:r>
        <w:t>submitted as a single MS Word file as the Title Page. In multi-author articles, the identity</w:t>
      </w:r>
      <w:r>
        <w:t xml:space="preserve"> </w:t>
      </w:r>
      <w:r>
        <w:t>information of all authors should be specified separately on the Title Page.</w:t>
      </w:r>
    </w:p>
    <w:p w14:paraId="226F7C87" w14:textId="77777777" w:rsidR="007E7842" w:rsidRDefault="007E7842" w:rsidP="007E7842">
      <w:pPr>
        <w:pStyle w:val="NormalWeb"/>
      </w:pPr>
      <w:r>
        <w:t>Title of the Article (Turkish and English): It should be 11 font size and bold</w:t>
      </w:r>
    </w:p>
    <w:p w14:paraId="3688D085" w14:textId="79ADB037" w:rsidR="008062C1" w:rsidRDefault="008062C1" w:rsidP="007E7842">
      <w:pPr>
        <w:pStyle w:val="NormalWeb"/>
      </w:pPr>
      <w:r w:rsidRPr="007E7842">
        <w:rPr>
          <w:b/>
          <w:bCs/>
        </w:rPr>
        <w:t xml:space="preserve">3.2 Acknowledgments and </w:t>
      </w:r>
      <w:r w:rsidR="007E7842">
        <w:rPr>
          <w:b/>
          <w:bCs/>
        </w:rPr>
        <w:t>Explanations</w:t>
      </w:r>
    </w:p>
    <w:p w14:paraId="64ADB225" w14:textId="77777777" w:rsidR="007E7842" w:rsidRDefault="007E7842" w:rsidP="007E7842">
      <w:pPr>
        <w:pStyle w:val="NormalWeb"/>
      </w:pPr>
      <w:r>
        <w:t>At the end of the Title Page the following information must be given:</w:t>
      </w:r>
    </w:p>
    <w:p w14:paraId="48154F33" w14:textId="132ED4CB" w:rsidR="007E7842" w:rsidRDefault="007E7842" w:rsidP="007E7842">
      <w:pPr>
        <w:pStyle w:val="NormalWeb"/>
      </w:pPr>
      <w:r>
        <w:t>• If there are people or institutions that contributed to the research, for example, "Supported by</w:t>
      </w:r>
      <w:r>
        <w:t xml:space="preserve"> </w:t>
      </w:r>
      <w:r>
        <w:t xml:space="preserve">TÜBİTAK [grant numbers </w:t>
      </w:r>
      <w:proofErr w:type="spellStart"/>
      <w:r>
        <w:t>xxxx</w:t>
      </w:r>
      <w:proofErr w:type="spellEnd"/>
      <w:r>
        <w:t xml:space="preserve">, </w:t>
      </w:r>
      <w:proofErr w:type="spellStart"/>
      <w:r>
        <w:t>yyyy</w:t>
      </w:r>
      <w:proofErr w:type="spellEnd"/>
      <w:r>
        <w:t>]".</w:t>
      </w:r>
    </w:p>
    <w:p w14:paraId="75FA986D" w14:textId="77777777" w:rsidR="007E7842" w:rsidRDefault="007E7842" w:rsidP="007E7842">
      <w:pPr>
        <w:pStyle w:val="NormalWeb"/>
      </w:pPr>
      <w:r>
        <w:t>• If the article sent for publication is an article produced from a paper or thesis whose summary</w:t>
      </w:r>
      <w:r>
        <w:t xml:space="preserve"> </w:t>
      </w:r>
      <w:r>
        <w:t>has been presented elsewhere but has not been published as a full text, it should be given as</w:t>
      </w:r>
      <w:r>
        <w:t xml:space="preserve"> </w:t>
      </w:r>
      <w:r>
        <w:t>“Explanation.”</w:t>
      </w:r>
    </w:p>
    <w:p w14:paraId="0C9417B4" w14:textId="67400993" w:rsidR="002C4046" w:rsidRPr="007E7842" w:rsidRDefault="002C4046" w:rsidP="007E7842">
      <w:pPr>
        <w:pStyle w:val="NormalWeb"/>
        <w:rPr>
          <w:b/>
          <w:bCs/>
        </w:rPr>
      </w:pPr>
      <w:r w:rsidRPr="007E7842">
        <w:rPr>
          <w:b/>
          <w:bCs/>
        </w:rPr>
        <w:t xml:space="preserve">4. Article </w:t>
      </w:r>
      <w:r w:rsidR="007E7842" w:rsidRPr="007E7842">
        <w:rPr>
          <w:b/>
          <w:bCs/>
        </w:rPr>
        <w:t>Text</w:t>
      </w:r>
    </w:p>
    <w:p w14:paraId="3043B16C" w14:textId="77777777" w:rsidR="004C5D5B" w:rsidRDefault="004C5D5B" w:rsidP="004C5D5B">
      <w:pPr>
        <w:autoSpaceDE w:val="0"/>
        <w:autoSpaceDN w:val="0"/>
        <w:adjustRightInd w:val="0"/>
        <w:spacing w:after="0" w:line="240" w:lineRule="auto"/>
        <w:ind w:left="0" w:right="0"/>
        <w:jc w:val="left"/>
        <w:rPr>
          <w:rFonts w:cs="Times New Roman"/>
          <w:color w:val="000000"/>
          <w:kern w:val="0"/>
          <w:szCs w:val="24"/>
          <w:lang w:val="en-US"/>
        </w:rPr>
      </w:pPr>
      <w:r>
        <w:rPr>
          <w:rFonts w:cs="Times New Roman"/>
          <w:color w:val="000000"/>
          <w:kern w:val="0"/>
          <w:szCs w:val="24"/>
          <w:lang w:val="en-US"/>
        </w:rPr>
        <w:t>The sections specified in 4.1 through 4.5 below should be included in the template in</w:t>
      </w:r>
    </w:p>
    <w:p w14:paraId="2FFA3B53" w14:textId="77777777" w:rsidR="004C5D5B" w:rsidRDefault="004C5D5B" w:rsidP="004C5D5B">
      <w:pPr>
        <w:autoSpaceDE w:val="0"/>
        <w:autoSpaceDN w:val="0"/>
        <w:adjustRightInd w:val="0"/>
        <w:spacing w:after="0" w:line="240" w:lineRule="auto"/>
        <w:ind w:left="0" w:right="0"/>
        <w:jc w:val="left"/>
        <w:rPr>
          <w:rFonts w:cs="Times New Roman"/>
          <w:color w:val="000000"/>
          <w:kern w:val="0"/>
          <w:szCs w:val="24"/>
          <w:lang w:val="en-US"/>
        </w:rPr>
      </w:pPr>
      <w:r>
        <w:rPr>
          <w:rFonts w:cs="Times New Roman"/>
          <w:color w:val="000000"/>
          <w:kern w:val="0"/>
          <w:szCs w:val="24"/>
          <w:lang w:val="en-US"/>
        </w:rPr>
        <w:t>accordance with the journal rules in the given order.</w:t>
      </w:r>
    </w:p>
    <w:p w14:paraId="2DC2B6BF" w14:textId="77777777" w:rsidR="004C5D5B" w:rsidRDefault="004C5D5B" w:rsidP="004C5D5B">
      <w:pPr>
        <w:autoSpaceDE w:val="0"/>
        <w:autoSpaceDN w:val="0"/>
        <w:adjustRightInd w:val="0"/>
        <w:spacing w:after="0" w:line="240" w:lineRule="auto"/>
        <w:ind w:left="0" w:right="0"/>
        <w:jc w:val="left"/>
        <w:rPr>
          <w:rFonts w:cs="Times New Roman"/>
          <w:color w:val="000000"/>
          <w:kern w:val="0"/>
          <w:szCs w:val="24"/>
          <w:lang w:val="en-US"/>
        </w:rPr>
      </w:pPr>
      <w:r>
        <w:rPr>
          <w:rFonts w:cs="Times New Roman"/>
          <w:color w:val="000000"/>
          <w:kern w:val="0"/>
          <w:szCs w:val="24"/>
          <w:lang w:val="en-US"/>
        </w:rPr>
        <w:t>All headings in the main text (such as introduction, method, findings, discussion, and</w:t>
      </w:r>
    </w:p>
    <w:p w14:paraId="21E97DD4" w14:textId="77777777" w:rsidR="004C5D5B" w:rsidRDefault="004C5D5B" w:rsidP="004C5D5B">
      <w:pPr>
        <w:autoSpaceDE w:val="0"/>
        <w:autoSpaceDN w:val="0"/>
        <w:adjustRightInd w:val="0"/>
        <w:spacing w:after="0" w:line="240" w:lineRule="auto"/>
        <w:ind w:left="0" w:right="0"/>
        <w:jc w:val="left"/>
        <w:rPr>
          <w:rFonts w:cs="Times New Roman"/>
          <w:color w:val="000000"/>
          <w:kern w:val="0"/>
          <w:szCs w:val="24"/>
          <w:lang w:val="en-US"/>
        </w:rPr>
      </w:pPr>
      <w:r>
        <w:rPr>
          <w:rFonts w:cs="Times New Roman"/>
          <w:color w:val="000000"/>
          <w:kern w:val="0"/>
          <w:szCs w:val="24"/>
          <w:lang w:val="en-US"/>
        </w:rPr>
        <w:t>conclusion) should be numbered sequentially (1., 2., 3., ...) and hierarchically (1.1, 1.1.1, 1.1.2,</w:t>
      </w:r>
    </w:p>
    <w:p w14:paraId="158CE996" w14:textId="77777777" w:rsidR="004C5D5B" w:rsidRDefault="004C5D5B" w:rsidP="004C5D5B">
      <w:pPr>
        <w:autoSpaceDE w:val="0"/>
        <w:autoSpaceDN w:val="0"/>
        <w:adjustRightInd w:val="0"/>
        <w:spacing w:after="0" w:line="240" w:lineRule="auto"/>
        <w:ind w:left="0" w:right="0"/>
        <w:jc w:val="left"/>
        <w:rPr>
          <w:rFonts w:cs="Times New Roman"/>
          <w:color w:val="000000"/>
          <w:kern w:val="0"/>
          <w:szCs w:val="24"/>
          <w:lang w:val="en-US"/>
        </w:rPr>
      </w:pPr>
      <w:r>
        <w:rPr>
          <w:rFonts w:cs="Times New Roman"/>
          <w:color w:val="000000"/>
          <w:kern w:val="0"/>
          <w:szCs w:val="24"/>
          <w:lang w:val="en-US"/>
        </w:rPr>
        <w:t>1.2, etc.). This numbering should also be used for internal cross-references (as mentioned in</w:t>
      </w:r>
    </w:p>
    <w:p w14:paraId="59E9E27A" w14:textId="77777777" w:rsidR="004C5D5B" w:rsidRDefault="004C5D5B" w:rsidP="004C5D5B">
      <w:pPr>
        <w:autoSpaceDE w:val="0"/>
        <w:autoSpaceDN w:val="0"/>
        <w:adjustRightInd w:val="0"/>
        <w:spacing w:after="0" w:line="240" w:lineRule="auto"/>
        <w:ind w:left="0" w:right="0"/>
        <w:jc w:val="left"/>
        <w:rPr>
          <w:rFonts w:cs="Times New Roman"/>
          <w:color w:val="000000"/>
          <w:kern w:val="0"/>
          <w:szCs w:val="24"/>
          <w:lang w:val="en-US"/>
        </w:rPr>
      </w:pPr>
      <w:r>
        <w:rPr>
          <w:rFonts w:cs="Times New Roman"/>
          <w:color w:val="000000"/>
          <w:kern w:val="0"/>
          <w:szCs w:val="24"/>
          <w:lang w:val="en-US"/>
        </w:rPr>
        <w:t>section 1.3, etc.). Each heading should appear on a separate line, one line space must be left</w:t>
      </w:r>
    </w:p>
    <w:p w14:paraId="7CA24AFE" w14:textId="77777777" w:rsidR="004C5D5B" w:rsidRDefault="004C5D5B" w:rsidP="004C5D5B">
      <w:pPr>
        <w:autoSpaceDE w:val="0"/>
        <w:autoSpaceDN w:val="0"/>
        <w:adjustRightInd w:val="0"/>
        <w:spacing w:after="0" w:line="240" w:lineRule="auto"/>
        <w:ind w:left="0" w:right="0"/>
        <w:jc w:val="left"/>
        <w:rPr>
          <w:rFonts w:cs="Times New Roman"/>
          <w:color w:val="000000"/>
          <w:kern w:val="0"/>
          <w:szCs w:val="24"/>
          <w:lang w:val="en-US"/>
        </w:rPr>
      </w:pPr>
      <w:r>
        <w:rPr>
          <w:rFonts w:cs="Times New Roman"/>
          <w:color w:val="000000"/>
          <w:kern w:val="0"/>
          <w:szCs w:val="24"/>
          <w:lang w:val="en-US"/>
        </w:rPr>
        <w:t>before it.</w:t>
      </w:r>
    </w:p>
    <w:p w14:paraId="7923E8F5" w14:textId="77777777" w:rsidR="004C5D5B" w:rsidRDefault="004C5D5B" w:rsidP="004C5D5B">
      <w:pPr>
        <w:autoSpaceDE w:val="0"/>
        <w:autoSpaceDN w:val="0"/>
        <w:adjustRightInd w:val="0"/>
        <w:spacing w:after="0" w:line="240" w:lineRule="auto"/>
        <w:ind w:left="0" w:right="0"/>
        <w:jc w:val="left"/>
        <w:rPr>
          <w:rFonts w:cs="Times New Roman"/>
          <w:color w:val="000000"/>
          <w:kern w:val="0"/>
          <w:szCs w:val="24"/>
          <w:lang w:val="en-US"/>
        </w:rPr>
      </w:pPr>
      <w:r>
        <w:rPr>
          <w:rFonts w:ascii="SymbolMT" w:hAnsi="SymbolMT" w:cs="SymbolMT"/>
          <w:color w:val="000000"/>
          <w:kern w:val="0"/>
          <w:szCs w:val="24"/>
          <w:lang w:val="en-US"/>
        </w:rPr>
        <w:t xml:space="preserve">• </w:t>
      </w:r>
      <w:r>
        <w:rPr>
          <w:rFonts w:cs="Times New Roman"/>
          <w:color w:val="000000"/>
          <w:kern w:val="0"/>
          <w:szCs w:val="24"/>
          <w:lang w:val="en-US"/>
        </w:rPr>
        <w:t>The language of the articles sent for publication can be either Turkish or English.</w:t>
      </w:r>
    </w:p>
    <w:p w14:paraId="71ACF46A" w14:textId="77777777" w:rsidR="004C5D5B" w:rsidRDefault="004C5D5B" w:rsidP="004C5D5B">
      <w:pPr>
        <w:autoSpaceDE w:val="0"/>
        <w:autoSpaceDN w:val="0"/>
        <w:adjustRightInd w:val="0"/>
        <w:spacing w:after="0" w:line="240" w:lineRule="auto"/>
        <w:ind w:left="0" w:right="0"/>
        <w:jc w:val="left"/>
        <w:rPr>
          <w:rFonts w:cs="Times New Roman"/>
          <w:color w:val="000000"/>
          <w:kern w:val="0"/>
          <w:szCs w:val="24"/>
          <w:lang w:val="en-US"/>
        </w:rPr>
      </w:pPr>
      <w:r>
        <w:rPr>
          <w:rFonts w:ascii="SymbolMT" w:hAnsi="SymbolMT" w:cs="SymbolMT"/>
          <w:color w:val="000000"/>
          <w:kern w:val="0"/>
          <w:szCs w:val="24"/>
          <w:lang w:val="en-US"/>
        </w:rPr>
        <w:t xml:space="preserve">• </w:t>
      </w:r>
      <w:r>
        <w:rPr>
          <w:rFonts w:cs="Times New Roman"/>
          <w:color w:val="000000"/>
          <w:kern w:val="0"/>
          <w:szCs w:val="24"/>
          <w:lang w:val="en-US"/>
        </w:rPr>
        <w:t>Manuscripts should not exceed 6000 words in research articles, 4000 words in reviews,</w:t>
      </w:r>
    </w:p>
    <w:p w14:paraId="132978A0" w14:textId="77777777" w:rsidR="004C5D5B" w:rsidRDefault="004C5D5B" w:rsidP="004C5D5B">
      <w:pPr>
        <w:autoSpaceDE w:val="0"/>
        <w:autoSpaceDN w:val="0"/>
        <w:adjustRightInd w:val="0"/>
        <w:spacing w:after="0" w:line="240" w:lineRule="auto"/>
        <w:ind w:left="0" w:right="0"/>
        <w:jc w:val="left"/>
        <w:rPr>
          <w:rFonts w:cs="Times New Roman"/>
          <w:color w:val="000000"/>
          <w:kern w:val="0"/>
          <w:szCs w:val="24"/>
          <w:lang w:val="en-US"/>
        </w:rPr>
      </w:pPr>
      <w:r>
        <w:rPr>
          <w:rFonts w:cs="Times New Roman"/>
          <w:color w:val="000000"/>
          <w:kern w:val="0"/>
          <w:szCs w:val="24"/>
          <w:lang w:val="en-US"/>
        </w:rPr>
        <w:t>and 3000 words in case reports, excluding abstracts, figures and tables, footnotes, and</w:t>
      </w:r>
    </w:p>
    <w:p w14:paraId="39055E2E" w14:textId="77777777" w:rsidR="004C5D5B" w:rsidRDefault="004C5D5B" w:rsidP="004C5D5B">
      <w:pPr>
        <w:autoSpaceDE w:val="0"/>
        <w:autoSpaceDN w:val="0"/>
        <w:adjustRightInd w:val="0"/>
        <w:spacing w:after="0" w:line="240" w:lineRule="auto"/>
        <w:ind w:left="0" w:right="0"/>
        <w:jc w:val="left"/>
        <w:rPr>
          <w:rFonts w:cs="Times New Roman"/>
          <w:color w:val="000000"/>
          <w:kern w:val="0"/>
          <w:szCs w:val="24"/>
          <w:lang w:val="en-US"/>
        </w:rPr>
      </w:pPr>
      <w:r>
        <w:rPr>
          <w:rFonts w:cs="Times New Roman"/>
          <w:color w:val="000000"/>
          <w:kern w:val="0"/>
          <w:szCs w:val="24"/>
          <w:lang w:val="en-US"/>
        </w:rPr>
        <w:t>references.</w:t>
      </w:r>
    </w:p>
    <w:p w14:paraId="1DFACC33" w14:textId="77777777" w:rsidR="004C5D5B" w:rsidRDefault="004C5D5B" w:rsidP="004C5D5B">
      <w:pPr>
        <w:autoSpaceDE w:val="0"/>
        <w:autoSpaceDN w:val="0"/>
        <w:adjustRightInd w:val="0"/>
        <w:spacing w:after="0" w:line="240" w:lineRule="auto"/>
        <w:ind w:left="0" w:right="0"/>
        <w:jc w:val="left"/>
        <w:rPr>
          <w:rFonts w:cs="Times New Roman"/>
          <w:color w:val="000000"/>
          <w:kern w:val="0"/>
          <w:szCs w:val="24"/>
          <w:lang w:val="en-US"/>
        </w:rPr>
      </w:pPr>
      <w:r>
        <w:rPr>
          <w:rFonts w:ascii="SymbolMT" w:hAnsi="SymbolMT" w:cs="SymbolMT"/>
          <w:color w:val="000000"/>
          <w:kern w:val="0"/>
          <w:szCs w:val="24"/>
          <w:lang w:val="en-US"/>
        </w:rPr>
        <w:t xml:space="preserve">• </w:t>
      </w:r>
      <w:r>
        <w:rPr>
          <w:rFonts w:cs="Times New Roman"/>
          <w:color w:val="000000"/>
          <w:kern w:val="0"/>
          <w:szCs w:val="24"/>
          <w:lang w:val="en-US"/>
        </w:rPr>
        <w:t>In addition, all article text should comply with the format specified below:</w:t>
      </w:r>
    </w:p>
    <w:p w14:paraId="397890ED" w14:textId="77777777" w:rsidR="004C5D5B" w:rsidRDefault="004C5D5B" w:rsidP="004C5D5B">
      <w:pPr>
        <w:autoSpaceDE w:val="0"/>
        <w:autoSpaceDN w:val="0"/>
        <w:adjustRightInd w:val="0"/>
        <w:spacing w:after="0" w:line="240" w:lineRule="auto"/>
        <w:ind w:left="0" w:right="0"/>
        <w:jc w:val="left"/>
        <w:rPr>
          <w:rFonts w:cs="Times New Roman"/>
          <w:color w:val="000000"/>
          <w:kern w:val="0"/>
          <w:szCs w:val="24"/>
          <w:lang w:val="en-US"/>
        </w:rPr>
      </w:pPr>
      <w:r>
        <w:rPr>
          <w:rFonts w:ascii="TimesNewRomanPSMT" w:eastAsia="TimesNewRomanPSMT" w:cs="TimesNewRomanPSMT" w:hint="eastAsia"/>
          <w:color w:val="000000"/>
          <w:kern w:val="0"/>
          <w:szCs w:val="24"/>
          <w:lang w:val="en-US"/>
        </w:rPr>
        <w:t>•</w:t>
      </w:r>
      <w:r>
        <w:rPr>
          <w:rFonts w:ascii="TimesNewRomanPSMT" w:eastAsia="TimesNewRomanPSMT" w:cs="TimesNewRomanPSMT"/>
          <w:color w:val="000000"/>
          <w:kern w:val="0"/>
          <w:szCs w:val="24"/>
          <w:lang w:val="en-US"/>
        </w:rPr>
        <w:t xml:space="preserve"> </w:t>
      </w:r>
      <w:r>
        <w:rPr>
          <w:rFonts w:cs="Times New Roman"/>
          <w:color w:val="000000"/>
          <w:kern w:val="0"/>
          <w:szCs w:val="24"/>
          <w:lang w:val="en-US"/>
        </w:rPr>
        <w:t>The text of the article should be in MS Word format in A4 (vertical), single column and</w:t>
      </w:r>
    </w:p>
    <w:p w14:paraId="615CAA1D" w14:textId="77777777" w:rsidR="004C5D5B" w:rsidRDefault="004C5D5B" w:rsidP="004C5D5B">
      <w:pPr>
        <w:autoSpaceDE w:val="0"/>
        <w:autoSpaceDN w:val="0"/>
        <w:adjustRightInd w:val="0"/>
        <w:spacing w:after="0" w:line="240" w:lineRule="auto"/>
        <w:ind w:left="0" w:right="0"/>
        <w:jc w:val="left"/>
        <w:rPr>
          <w:rFonts w:cs="Times New Roman"/>
          <w:b/>
          <w:bCs/>
          <w:color w:val="000000"/>
          <w:kern w:val="0"/>
          <w:szCs w:val="24"/>
          <w:lang w:val="en-US"/>
        </w:rPr>
      </w:pPr>
      <w:r>
        <w:rPr>
          <w:rFonts w:cs="Times New Roman"/>
          <w:color w:val="000000"/>
          <w:kern w:val="0"/>
          <w:szCs w:val="24"/>
          <w:lang w:val="en-US"/>
        </w:rPr>
        <w:t xml:space="preserve">page margins should be </w:t>
      </w:r>
      <w:r>
        <w:rPr>
          <w:rFonts w:cs="Times New Roman"/>
          <w:b/>
          <w:bCs/>
          <w:color w:val="000000"/>
          <w:kern w:val="0"/>
          <w:szCs w:val="24"/>
          <w:lang w:val="en-US"/>
        </w:rPr>
        <w:t>2.5 cm</w:t>
      </w:r>
      <w:r>
        <w:rPr>
          <w:rFonts w:cs="Times New Roman"/>
          <w:color w:val="000000"/>
          <w:kern w:val="0"/>
          <w:szCs w:val="24"/>
          <w:lang w:val="en-US"/>
        </w:rPr>
        <w:t xml:space="preserve">. The text should be written in </w:t>
      </w:r>
      <w:r>
        <w:rPr>
          <w:rFonts w:cs="Times New Roman"/>
          <w:b/>
          <w:bCs/>
          <w:color w:val="000000"/>
          <w:kern w:val="0"/>
          <w:szCs w:val="24"/>
          <w:lang w:val="en-US"/>
        </w:rPr>
        <w:t xml:space="preserve">Arial font style </w:t>
      </w:r>
      <w:r>
        <w:rPr>
          <w:rFonts w:cs="Times New Roman"/>
          <w:color w:val="000000"/>
          <w:kern w:val="0"/>
          <w:szCs w:val="24"/>
          <w:lang w:val="en-US"/>
        </w:rPr>
        <w:t xml:space="preserve">and </w:t>
      </w:r>
      <w:r>
        <w:rPr>
          <w:rFonts w:cs="Times New Roman"/>
          <w:b/>
          <w:bCs/>
          <w:color w:val="000000"/>
          <w:kern w:val="0"/>
          <w:szCs w:val="24"/>
          <w:lang w:val="en-US"/>
        </w:rPr>
        <w:t>font</w:t>
      </w:r>
    </w:p>
    <w:p w14:paraId="3AF70875" w14:textId="77777777" w:rsidR="004C5D5B" w:rsidRDefault="004C5D5B" w:rsidP="004C5D5B">
      <w:pPr>
        <w:autoSpaceDE w:val="0"/>
        <w:autoSpaceDN w:val="0"/>
        <w:adjustRightInd w:val="0"/>
        <w:spacing w:after="0" w:line="240" w:lineRule="auto"/>
        <w:ind w:left="0" w:right="0"/>
        <w:jc w:val="left"/>
        <w:rPr>
          <w:rFonts w:cs="Times New Roman"/>
          <w:color w:val="000000"/>
          <w:kern w:val="0"/>
          <w:szCs w:val="24"/>
          <w:lang w:val="en-US"/>
        </w:rPr>
      </w:pPr>
      <w:r>
        <w:rPr>
          <w:rFonts w:cs="Times New Roman"/>
          <w:b/>
          <w:bCs/>
          <w:color w:val="000000"/>
          <w:kern w:val="0"/>
          <w:szCs w:val="24"/>
          <w:lang w:val="en-US"/>
        </w:rPr>
        <w:t>size 10, align the text to both left and right margins</w:t>
      </w:r>
      <w:r>
        <w:rPr>
          <w:rFonts w:cs="Times New Roman"/>
          <w:color w:val="000000"/>
          <w:kern w:val="0"/>
          <w:szCs w:val="24"/>
          <w:lang w:val="en-US"/>
        </w:rPr>
        <w:t>. Line spacing should be 1.5 in</w:t>
      </w:r>
    </w:p>
    <w:p w14:paraId="320C35E4" w14:textId="77777777" w:rsidR="004C5D5B" w:rsidRDefault="004C5D5B" w:rsidP="004C5D5B">
      <w:pPr>
        <w:autoSpaceDE w:val="0"/>
        <w:autoSpaceDN w:val="0"/>
        <w:adjustRightInd w:val="0"/>
        <w:spacing w:after="0" w:line="240" w:lineRule="auto"/>
        <w:ind w:left="0" w:right="0"/>
        <w:jc w:val="left"/>
        <w:rPr>
          <w:rFonts w:cs="Times New Roman"/>
          <w:color w:val="000000"/>
          <w:kern w:val="0"/>
          <w:szCs w:val="24"/>
          <w:lang w:val="en-US"/>
        </w:rPr>
      </w:pPr>
      <w:r>
        <w:rPr>
          <w:rFonts w:cs="Times New Roman"/>
          <w:color w:val="000000"/>
          <w:kern w:val="0"/>
          <w:szCs w:val="24"/>
          <w:lang w:val="en-US"/>
        </w:rPr>
        <w:t>the main text and 1 in the abstract, endnotes, and bibliography sections.</w:t>
      </w:r>
    </w:p>
    <w:p w14:paraId="197C26F3" w14:textId="77777777" w:rsidR="004C5D5B" w:rsidRDefault="004C5D5B" w:rsidP="004C5D5B">
      <w:pPr>
        <w:autoSpaceDE w:val="0"/>
        <w:autoSpaceDN w:val="0"/>
        <w:adjustRightInd w:val="0"/>
        <w:spacing w:after="0" w:line="240" w:lineRule="auto"/>
        <w:ind w:left="0" w:right="0"/>
        <w:jc w:val="left"/>
        <w:rPr>
          <w:rFonts w:cs="Times New Roman"/>
          <w:color w:val="000000"/>
          <w:kern w:val="0"/>
          <w:szCs w:val="24"/>
          <w:lang w:val="en-US"/>
        </w:rPr>
      </w:pPr>
      <w:r>
        <w:rPr>
          <w:rFonts w:ascii="TimesNewRomanPSMT" w:eastAsia="TimesNewRomanPSMT" w:cs="TimesNewRomanPSMT" w:hint="eastAsia"/>
          <w:color w:val="000000"/>
          <w:kern w:val="0"/>
          <w:szCs w:val="24"/>
          <w:lang w:val="en-US"/>
        </w:rPr>
        <w:lastRenderedPageBreak/>
        <w:t>•</w:t>
      </w:r>
      <w:r>
        <w:rPr>
          <w:rFonts w:ascii="TimesNewRomanPSMT" w:eastAsia="TimesNewRomanPSMT" w:cs="TimesNewRomanPSMT"/>
          <w:color w:val="000000"/>
          <w:kern w:val="0"/>
          <w:szCs w:val="24"/>
          <w:lang w:val="en-US"/>
        </w:rPr>
        <w:t xml:space="preserve"> </w:t>
      </w:r>
      <w:r>
        <w:rPr>
          <w:rFonts w:cs="Times New Roman"/>
          <w:color w:val="000000"/>
          <w:kern w:val="0"/>
          <w:szCs w:val="24"/>
          <w:lang w:val="en-US"/>
        </w:rPr>
        <w:t>Automatic 6 pt. before and after the paragraph, space must be added.</w:t>
      </w:r>
    </w:p>
    <w:p w14:paraId="4AEEF7D1" w14:textId="77777777" w:rsidR="004C5D5B" w:rsidRDefault="004C5D5B" w:rsidP="004C5D5B">
      <w:pPr>
        <w:autoSpaceDE w:val="0"/>
        <w:autoSpaceDN w:val="0"/>
        <w:adjustRightInd w:val="0"/>
        <w:spacing w:after="0" w:line="240" w:lineRule="auto"/>
        <w:ind w:left="0" w:right="0"/>
        <w:jc w:val="left"/>
        <w:rPr>
          <w:rFonts w:cs="Times New Roman"/>
          <w:color w:val="000000"/>
          <w:kern w:val="0"/>
          <w:szCs w:val="24"/>
          <w:lang w:val="en-US"/>
        </w:rPr>
      </w:pPr>
      <w:r>
        <w:rPr>
          <w:rFonts w:ascii="TimesNewRomanPSMT" w:eastAsia="TimesNewRomanPSMT" w:cs="TimesNewRomanPSMT" w:hint="eastAsia"/>
          <w:color w:val="000000"/>
          <w:kern w:val="0"/>
          <w:szCs w:val="24"/>
          <w:lang w:val="en-US"/>
        </w:rPr>
        <w:t>•</w:t>
      </w:r>
      <w:r>
        <w:rPr>
          <w:rFonts w:ascii="TimesNewRomanPSMT" w:eastAsia="TimesNewRomanPSMT" w:cs="TimesNewRomanPSMT"/>
          <w:color w:val="000000"/>
          <w:kern w:val="0"/>
          <w:szCs w:val="24"/>
          <w:lang w:val="en-US"/>
        </w:rPr>
        <w:t xml:space="preserve"> </w:t>
      </w:r>
      <w:r>
        <w:rPr>
          <w:rFonts w:cs="Times New Roman"/>
          <w:color w:val="000000"/>
          <w:kern w:val="0"/>
          <w:szCs w:val="24"/>
          <w:lang w:val="en-US"/>
        </w:rPr>
        <w:t>No indentation should be made at the beginning of the paragraph line.</w:t>
      </w:r>
    </w:p>
    <w:p w14:paraId="4CA5E7F7" w14:textId="77777777" w:rsidR="004C5D5B" w:rsidRDefault="004C5D5B" w:rsidP="004C5D5B">
      <w:pPr>
        <w:autoSpaceDE w:val="0"/>
        <w:autoSpaceDN w:val="0"/>
        <w:adjustRightInd w:val="0"/>
        <w:spacing w:after="0" w:line="240" w:lineRule="auto"/>
        <w:ind w:left="0" w:right="0"/>
        <w:jc w:val="left"/>
        <w:rPr>
          <w:rFonts w:cs="Times New Roman"/>
          <w:color w:val="000000"/>
          <w:kern w:val="0"/>
          <w:szCs w:val="24"/>
          <w:lang w:val="en-US"/>
        </w:rPr>
      </w:pPr>
      <w:r>
        <w:rPr>
          <w:rFonts w:ascii="TimesNewRomanPSMT" w:eastAsia="TimesNewRomanPSMT" w:cs="TimesNewRomanPSMT" w:hint="eastAsia"/>
          <w:color w:val="000000"/>
          <w:kern w:val="0"/>
          <w:szCs w:val="24"/>
          <w:lang w:val="en-US"/>
        </w:rPr>
        <w:t>•</w:t>
      </w:r>
      <w:r>
        <w:rPr>
          <w:rFonts w:ascii="TimesNewRomanPSMT" w:eastAsia="TimesNewRomanPSMT" w:cs="TimesNewRomanPSMT"/>
          <w:color w:val="000000"/>
          <w:kern w:val="0"/>
          <w:szCs w:val="24"/>
          <w:lang w:val="en-US"/>
        </w:rPr>
        <w:t xml:space="preserve"> </w:t>
      </w:r>
      <w:r>
        <w:rPr>
          <w:rFonts w:cs="Times New Roman"/>
          <w:color w:val="000000"/>
          <w:kern w:val="0"/>
          <w:szCs w:val="24"/>
          <w:lang w:val="en-US"/>
        </w:rPr>
        <w:t xml:space="preserve">Article title, all headings should be </w:t>
      </w:r>
      <w:r>
        <w:rPr>
          <w:rFonts w:cs="Times New Roman"/>
          <w:b/>
          <w:bCs/>
          <w:color w:val="000000"/>
          <w:kern w:val="0"/>
          <w:szCs w:val="24"/>
          <w:lang w:val="en-US"/>
        </w:rPr>
        <w:t xml:space="preserve">bold </w:t>
      </w:r>
      <w:r>
        <w:rPr>
          <w:rFonts w:cs="Times New Roman"/>
          <w:color w:val="000000"/>
          <w:kern w:val="0"/>
          <w:szCs w:val="24"/>
          <w:lang w:val="en-US"/>
        </w:rPr>
        <w:t xml:space="preserve">and </w:t>
      </w:r>
      <w:r>
        <w:rPr>
          <w:rFonts w:cs="Times New Roman"/>
          <w:b/>
          <w:bCs/>
          <w:color w:val="1F3864"/>
          <w:kern w:val="0"/>
          <w:szCs w:val="24"/>
          <w:lang w:val="en-US"/>
        </w:rPr>
        <w:t xml:space="preserve">dark blue; </w:t>
      </w:r>
      <w:r>
        <w:rPr>
          <w:rFonts w:cs="Times New Roman"/>
          <w:color w:val="000000"/>
          <w:kern w:val="0"/>
          <w:szCs w:val="24"/>
          <w:lang w:val="en-US"/>
        </w:rPr>
        <w:t>subheadings should be normal,</w:t>
      </w:r>
    </w:p>
    <w:p w14:paraId="13C0BCCF" w14:textId="77777777" w:rsidR="004C5D5B" w:rsidRDefault="004C5D5B" w:rsidP="004C5D5B">
      <w:pPr>
        <w:autoSpaceDE w:val="0"/>
        <w:autoSpaceDN w:val="0"/>
        <w:adjustRightInd w:val="0"/>
        <w:spacing w:after="0" w:line="240" w:lineRule="auto"/>
        <w:ind w:left="0" w:right="0"/>
        <w:jc w:val="left"/>
        <w:rPr>
          <w:rFonts w:cs="Times New Roman"/>
          <w:b/>
          <w:bCs/>
          <w:color w:val="1F3864"/>
          <w:kern w:val="0"/>
          <w:szCs w:val="24"/>
          <w:lang w:val="en-US"/>
        </w:rPr>
      </w:pPr>
      <w:r>
        <w:rPr>
          <w:rFonts w:cs="Times New Roman"/>
          <w:i/>
          <w:iCs/>
          <w:color w:val="000000"/>
          <w:kern w:val="0"/>
          <w:szCs w:val="24"/>
          <w:lang w:val="en-US"/>
        </w:rPr>
        <w:t>italic</w:t>
      </w:r>
      <w:r>
        <w:rPr>
          <w:rFonts w:cs="Times New Roman"/>
          <w:color w:val="000000"/>
          <w:kern w:val="0"/>
          <w:szCs w:val="24"/>
          <w:lang w:val="en-US"/>
        </w:rPr>
        <w:t xml:space="preserve">, and </w:t>
      </w:r>
      <w:r>
        <w:rPr>
          <w:rFonts w:cs="Times New Roman"/>
          <w:color w:val="1F3864"/>
          <w:kern w:val="0"/>
          <w:szCs w:val="24"/>
          <w:lang w:val="en-US"/>
        </w:rPr>
        <w:t>dark blue</w:t>
      </w:r>
      <w:r>
        <w:rPr>
          <w:rFonts w:cs="Times New Roman"/>
          <w:b/>
          <w:bCs/>
          <w:color w:val="1F3864"/>
          <w:kern w:val="0"/>
          <w:szCs w:val="24"/>
          <w:lang w:val="en-US"/>
        </w:rPr>
        <w:t>.</w:t>
      </w:r>
    </w:p>
    <w:p w14:paraId="64180F03" w14:textId="77777777" w:rsidR="004C5D5B" w:rsidRDefault="004C5D5B" w:rsidP="004C5D5B">
      <w:pPr>
        <w:autoSpaceDE w:val="0"/>
        <w:autoSpaceDN w:val="0"/>
        <w:adjustRightInd w:val="0"/>
        <w:spacing w:after="0" w:line="240" w:lineRule="auto"/>
        <w:ind w:left="0" w:right="0"/>
        <w:jc w:val="left"/>
        <w:rPr>
          <w:rFonts w:cs="Times New Roman"/>
          <w:color w:val="000000"/>
          <w:kern w:val="0"/>
          <w:szCs w:val="24"/>
          <w:lang w:val="en-US"/>
        </w:rPr>
      </w:pPr>
      <w:r>
        <w:rPr>
          <w:rFonts w:ascii="TimesNewRomanPSMT" w:eastAsia="TimesNewRomanPSMT" w:cs="TimesNewRomanPSMT" w:hint="eastAsia"/>
          <w:color w:val="000000"/>
          <w:kern w:val="0"/>
          <w:szCs w:val="24"/>
          <w:lang w:val="en-US"/>
        </w:rPr>
        <w:t>•</w:t>
      </w:r>
      <w:r>
        <w:rPr>
          <w:rFonts w:ascii="TimesNewRomanPSMT" w:eastAsia="TimesNewRomanPSMT" w:cs="TimesNewRomanPSMT"/>
          <w:color w:val="000000"/>
          <w:kern w:val="0"/>
          <w:szCs w:val="24"/>
          <w:lang w:val="en-US"/>
        </w:rPr>
        <w:t xml:space="preserve"> </w:t>
      </w:r>
      <w:r>
        <w:rPr>
          <w:rFonts w:cs="Times New Roman"/>
          <w:color w:val="000000"/>
          <w:kern w:val="0"/>
          <w:szCs w:val="24"/>
          <w:lang w:val="en-US"/>
        </w:rPr>
        <w:t>All pages should be numbered consecutively, starting with the title and abstract page.</w:t>
      </w:r>
    </w:p>
    <w:p w14:paraId="0A04E0AD" w14:textId="77777777" w:rsidR="004C5D5B" w:rsidRDefault="004C5D5B" w:rsidP="004C5D5B">
      <w:pPr>
        <w:autoSpaceDE w:val="0"/>
        <w:autoSpaceDN w:val="0"/>
        <w:adjustRightInd w:val="0"/>
        <w:spacing w:after="0" w:line="240" w:lineRule="auto"/>
        <w:ind w:left="0" w:right="0"/>
        <w:jc w:val="left"/>
        <w:rPr>
          <w:rFonts w:cs="Times New Roman"/>
          <w:color w:val="000000"/>
          <w:kern w:val="0"/>
          <w:szCs w:val="24"/>
          <w:lang w:val="en-US"/>
        </w:rPr>
      </w:pPr>
      <w:r>
        <w:rPr>
          <w:rFonts w:ascii="TimesNewRomanPSMT" w:eastAsia="TimesNewRomanPSMT" w:cs="TimesNewRomanPSMT" w:hint="eastAsia"/>
          <w:color w:val="000000"/>
          <w:kern w:val="0"/>
          <w:szCs w:val="24"/>
          <w:lang w:val="en-US"/>
        </w:rPr>
        <w:t>•</w:t>
      </w:r>
      <w:r>
        <w:rPr>
          <w:rFonts w:ascii="TimesNewRomanPSMT" w:eastAsia="TimesNewRomanPSMT" w:cs="TimesNewRomanPSMT"/>
          <w:color w:val="000000"/>
          <w:kern w:val="0"/>
          <w:szCs w:val="24"/>
          <w:lang w:val="en-US"/>
        </w:rPr>
        <w:t xml:space="preserve"> </w:t>
      </w:r>
      <w:r>
        <w:rPr>
          <w:rFonts w:cs="Times New Roman"/>
          <w:color w:val="000000"/>
          <w:kern w:val="0"/>
          <w:szCs w:val="24"/>
          <w:lang w:val="en-US"/>
        </w:rPr>
        <w:t>In addition, no special formal arrangements should be made.</w:t>
      </w:r>
    </w:p>
    <w:p w14:paraId="782C069D" w14:textId="77777777" w:rsidR="004C5D5B" w:rsidRDefault="004C5D5B" w:rsidP="004C5D5B">
      <w:pPr>
        <w:autoSpaceDE w:val="0"/>
        <w:autoSpaceDN w:val="0"/>
        <w:adjustRightInd w:val="0"/>
        <w:spacing w:after="0" w:line="240" w:lineRule="auto"/>
        <w:ind w:left="0" w:right="0"/>
        <w:jc w:val="left"/>
        <w:rPr>
          <w:rFonts w:cs="Times New Roman"/>
          <w:b/>
          <w:bCs/>
          <w:color w:val="1F3864"/>
          <w:kern w:val="0"/>
          <w:szCs w:val="24"/>
          <w:lang w:val="en-US"/>
        </w:rPr>
      </w:pPr>
      <w:r>
        <w:rPr>
          <w:rFonts w:cs="Times New Roman"/>
          <w:b/>
          <w:bCs/>
          <w:color w:val="1F3864"/>
          <w:kern w:val="0"/>
          <w:szCs w:val="24"/>
          <w:lang w:val="en-US"/>
        </w:rPr>
        <w:t xml:space="preserve">Renk Kodu: </w:t>
      </w:r>
      <w:proofErr w:type="spellStart"/>
      <w:r>
        <w:rPr>
          <w:rFonts w:cs="Times New Roman"/>
          <w:b/>
          <w:bCs/>
          <w:color w:val="1F3864"/>
          <w:kern w:val="0"/>
          <w:szCs w:val="24"/>
          <w:lang w:val="en-US"/>
        </w:rPr>
        <w:t>Lacivert</w:t>
      </w:r>
      <w:proofErr w:type="spellEnd"/>
      <w:r>
        <w:rPr>
          <w:rFonts w:cs="Times New Roman"/>
          <w:b/>
          <w:bCs/>
          <w:color w:val="1F3864"/>
          <w:kern w:val="0"/>
          <w:szCs w:val="24"/>
          <w:lang w:val="en-US"/>
        </w:rPr>
        <w:t xml:space="preserve"> </w:t>
      </w:r>
      <w:r>
        <w:rPr>
          <w:rFonts w:ascii="TimesNewRomanPS-BoldMT" w:hAnsi="TimesNewRomanPS-BoldMT" w:cs="TimesNewRomanPS-BoldMT"/>
          <w:b/>
          <w:bCs/>
          <w:color w:val="1F3864"/>
          <w:kern w:val="0"/>
          <w:szCs w:val="24"/>
          <w:lang w:val="en-US"/>
        </w:rPr>
        <w:t xml:space="preserve">– </w:t>
      </w:r>
      <w:r>
        <w:rPr>
          <w:rFonts w:cs="Times New Roman"/>
          <w:b/>
          <w:bCs/>
          <w:color w:val="1F3864"/>
          <w:kern w:val="0"/>
          <w:szCs w:val="24"/>
          <w:lang w:val="en-US"/>
        </w:rPr>
        <w:t>Color Code: Dark Blue</w:t>
      </w:r>
    </w:p>
    <w:p w14:paraId="4C06B6F6" w14:textId="77777777" w:rsidR="004C5D5B" w:rsidRDefault="004C5D5B" w:rsidP="004C5D5B">
      <w:pPr>
        <w:autoSpaceDE w:val="0"/>
        <w:autoSpaceDN w:val="0"/>
        <w:adjustRightInd w:val="0"/>
        <w:spacing w:after="0" w:line="240" w:lineRule="auto"/>
        <w:ind w:left="0" w:right="0"/>
        <w:jc w:val="left"/>
        <w:rPr>
          <w:rFonts w:cs="Times New Roman"/>
          <w:b/>
          <w:bCs/>
          <w:color w:val="1F3864"/>
          <w:kern w:val="0"/>
          <w:szCs w:val="24"/>
          <w:lang w:val="en-US"/>
        </w:rPr>
      </w:pPr>
      <w:r>
        <w:rPr>
          <w:rFonts w:cs="Times New Roman"/>
          <w:b/>
          <w:bCs/>
          <w:color w:val="1F3864"/>
          <w:kern w:val="0"/>
          <w:szCs w:val="24"/>
          <w:lang w:val="en-US"/>
        </w:rPr>
        <w:t>RGB / R:31 G:56 B:100, #1F3864</w:t>
      </w:r>
    </w:p>
    <w:p w14:paraId="38A5D402" w14:textId="77777777" w:rsidR="004C5D5B" w:rsidRDefault="004C5D5B" w:rsidP="004C5D5B">
      <w:pPr>
        <w:autoSpaceDE w:val="0"/>
        <w:autoSpaceDN w:val="0"/>
        <w:adjustRightInd w:val="0"/>
        <w:spacing w:after="0" w:line="240" w:lineRule="auto"/>
        <w:ind w:left="0" w:right="0"/>
        <w:jc w:val="left"/>
        <w:rPr>
          <w:rFonts w:cs="Times New Roman"/>
          <w:b/>
          <w:bCs/>
          <w:color w:val="000000"/>
          <w:kern w:val="0"/>
          <w:szCs w:val="24"/>
          <w:lang w:val="en-US"/>
        </w:rPr>
      </w:pPr>
      <w:r>
        <w:rPr>
          <w:rFonts w:cs="Times New Roman"/>
          <w:b/>
          <w:bCs/>
          <w:color w:val="000000"/>
          <w:kern w:val="0"/>
          <w:szCs w:val="24"/>
          <w:lang w:val="en-US"/>
        </w:rPr>
        <w:t>Example:</w:t>
      </w:r>
    </w:p>
    <w:p w14:paraId="4CC325FF" w14:textId="77777777" w:rsidR="004C5D5B" w:rsidRDefault="004C5D5B" w:rsidP="004C5D5B">
      <w:pPr>
        <w:autoSpaceDE w:val="0"/>
        <w:autoSpaceDN w:val="0"/>
        <w:adjustRightInd w:val="0"/>
        <w:spacing w:after="0" w:line="240" w:lineRule="auto"/>
        <w:ind w:left="0" w:right="0"/>
        <w:jc w:val="left"/>
        <w:rPr>
          <w:rFonts w:cs="Times New Roman"/>
          <w:b/>
          <w:bCs/>
          <w:color w:val="1F3864"/>
          <w:kern w:val="0"/>
          <w:szCs w:val="24"/>
          <w:lang w:val="en-US"/>
        </w:rPr>
      </w:pPr>
      <w:r>
        <w:rPr>
          <w:rFonts w:cs="Times New Roman"/>
          <w:b/>
          <w:bCs/>
          <w:color w:val="1F3864"/>
          <w:kern w:val="0"/>
          <w:szCs w:val="24"/>
          <w:lang w:val="en-US"/>
        </w:rPr>
        <w:t>1. Method</w:t>
      </w:r>
    </w:p>
    <w:p w14:paraId="7595763C" w14:textId="77777777" w:rsidR="004C5D5B" w:rsidRDefault="004C5D5B" w:rsidP="004C5D5B">
      <w:pPr>
        <w:autoSpaceDE w:val="0"/>
        <w:autoSpaceDN w:val="0"/>
        <w:adjustRightInd w:val="0"/>
        <w:spacing w:after="0" w:line="240" w:lineRule="auto"/>
        <w:ind w:left="0" w:right="0"/>
        <w:jc w:val="left"/>
        <w:rPr>
          <w:rFonts w:cs="Times New Roman"/>
          <w:i/>
          <w:iCs/>
          <w:color w:val="1F3864"/>
          <w:kern w:val="0"/>
          <w:szCs w:val="24"/>
          <w:lang w:val="en-US"/>
        </w:rPr>
      </w:pPr>
      <w:r>
        <w:rPr>
          <w:rFonts w:cs="Times New Roman"/>
          <w:i/>
          <w:iCs/>
          <w:color w:val="1F3864"/>
          <w:kern w:val="0"/>
          <w:szCs w:val="24"/>
          <w:lang w:val="en-US"/>
        </w:rPr>
        <w:t>1.1. Purpose of the research</w:t>
      </w:r>
    </w:p>
    <w:p w14:paraId="01E5CA65" w14:textId="77777777" w:rsidR="004C5D5B" w:rsidRDefault="004C5D5B" w:rsidP="004C5D5B">
      <w:pPr>
        <w:autoSpaceDE w:val="0"/>
        <w:autoSpaceDN w:val="0"/>
        <w:adjustRightInd w:val="0"/>
        <w:spacing w:after="0" w:line="240" w:lineRule="auto"/>
        <w:ind w:left="0" w:right="0"/>
        <w:jc w:val="left"/>
        <w:rPr>
          <w:rFonts w:cs="Times New Roman"/>
          <w:color w:val="000000"/>
          <w:kern w:val="0"/>
          <w:szCs w:val="24"/>
          <w:lang w:val="en-US"/>
        </w:rPr>
      </w:pPr>
      <w:r>
        <w:rPr>
          <w:rFonts w:ascii="TimesNewRomanPSMT" w:eastAsia="TimesNewRomanPSMT" w:cs="TimesNewRomanPSMT" w:hint="eastAsia"/>
          <w:color w:val="000000"/>
          <w:kern w:val="0"/>
          <w:szCs w:val="24"/>
          <w:lang w:val="en-US"/>
        </w:rPr>
        <w:t>•</w:t>
      </w:r>
      <w:r>
        <w:rPr>
          <w:rFonts w:ascii="TimesNewRomanPSMT" w:eastAsia="TimesNewRomanPSMT" w:cs="TimesNewRomanPSMT"/>
          <w:color w:val="000000"/>
          <w:kern w:val="0"/>
          <w:szCs w:val="24"/>
          <w:lang w:val="en-US"/>
        </w:rPr>
        <w:t xml:space="preserve"> If the </w:t>
      </w:r>
      <w:r>
        <w:rPr>
          <w:rFonts w:cs="Times New Roman"/>
          <w:b/>
          <w:bCs/>
          <w:color w:val="000000"/>
          <w:kern w:val="0"/>
          <w:szCs w:val="24"/>
          <w:lang w:val="en-US"/>
        </w:rPr>
        <w:t xml:space="preserve">data collection tools </w:t>
      </w:r>
      <w:r>
        <w:rPr>
          <w:rFonts w:cs="Times New Roman"/>
          <w:color w:val="000000"/>
          <w:kern w:val="0"/>
          <w:szCs w:val="24"/>
          <w:lang w:val="en-US"/>
        </w:rPr>
        <w:t>will be given as a sub-title, attention should be paid to the</w:t>
      </w:r>
    </w:p>
    <w:p w14:paraId="67923C10" w14:textId="77777777" w:rsidR="004C5D5B" w:rsidRDefault="004C5D5B" w:rsidP="004C5D5B">
      <w:pPr>
        <w:autoSpaceDE w:val="0"/>
        <w:autoSpaceDN w:val="0"/>
        <w:adjustRightInd w:val="0"/>
        <w:spacing w:after="0" w:line="240" w:lineRule="auto"/>
        <w:ind w:left="0" w:right="0"/>
        <w:jc w:val="left"/>
        <w:rPr>
          <w:rFonts w:cs="Times New Roman"/>
          <w:color w:val="000000"/>
          <w:kern w:val="0"/>
          <w:szCs w:val="24"/>
          <w:lang w:val="en-US"/>
        </w:rPr>
      </w:pPr>
      <w:r>
        <w:rPr>
          <w:rFonts w:cs="Times New Roman"/>
          <w:color w:val="000000"/>
          <w:kern w:val="0"/>
          <w:szCs w:val="24"/>
          <w:lang w:val="en-US"/>
        </w:rPr>
        <w:t>numbering.</w:t>
      </w:r>
    </w:p>
    <w:p w14:paraId="70171491" w14:textId="77777777" w:rsidR="004C5D5B" w:rsidRDefault="004C5D5B" w:rsidP="004C5D5B">
      <w:pPr>
        <w:autoSpaceDE w:val="0"/>
        <w:autoSpaceDN w:val="0"/>
        <w:adjustRightInd w:val="0"/>
        <w:spacing w:after="0" w:line="240" w:lineRule="auto"/>
        <w:ind w:left="0" w:right="0"/>
        <w:jc w:val="left"/>
        <w:rPr>
          <w:rFonts w:cs="Times New Roman"/>
          <w:b/>
          <w:bCs/>
          <w:color w:val="000000"/>
          <w:kern w:val="0"/>
          <w:szCs w:val="24"/>
          <w:lang w:val="en-US"/>
        </w:rPr>
      </w:pPr>
      <w:r>
        <w:rPr>
          <w:rFonts w:cs="Times New Roman"/>
          <w:b/>
          <w:bCs/>
          <w:color w:val="000000"/>
          <w:kern w:val="0"/>
          <w:szCs w:val="24"/>
          <w:lang w:val="en-US"/>
        </w:rPr>
        <w:t>Example:</w:t>
      </w:r>
    </w:p>
    <w:p w14:paraId="407CFEF4" w14:textId="77777777" w:rsidR="004C5D5B" w:rsidRDefault="004C5D5B" w:rsidP="004C5D5B">
      <w:pPr>
        <w:autoSpaceDE w:val="0"/>
        <w:autoSpaceDN w:val="0"/>
        <w:adjustRightInd w:val="0"/>
        <w:spacing w:after="0" w:line="240" w:lineRule="auto"/>
        <w:ind w:left="0" w:right="0"/>
        <w:jc w:val="left"/>
        <w:rPr>
          <w:rFonts w:cs="Times New Roman"/>
          <w:b/>
          <w:bCs/>
          <w:color w:val="1F3864"/>
          <w:kern w:val="0"/>
          <w:szCs w:val="24"/>
          <w:lang w:val="en-US"/>
        </w:rPr>
      </w:pPr>
      <w:r>
        <w:rPr>
          <w:rFonts w:cs="Times New Roman"/>
          <w:b/>
          <w:bCs/>
          <w:color w:val="1F3864"/>
          <w:kern w:val="0"/>
          <w:szCs w:val="24"/>
          <w:lang w:val="en-US"/>
        </w:rPr>
        <w:t xml:space="preserve">1. </w:t>
      </w:r>
      <w:proofErr w:type="spellStart"/>
      <w:r>
        <w:rPr>
          <w:rFonts w:cs="Times New Roman"/>
          <w:b/>
          <w:bCs/>
          <w:color w:val="1F3864"/>
          <w:kern w:val="0"/>
          <w:szCs w:val="24"/>
          <w:lang w:val="en-US"/>
        </w:rPr>
        <w:t>Yöntem</w:t>
      </w:r>
      <w:proofErr w:type="spellEnd"/>
      <w:r>
        <w:rPr>
          <w:rFonts w:cs="Times New Roman"/>
          <w:b/>
          <w:bCs/>
          <w:color w:val="1F3864"/>
          <w:kern w:val="0"/>
          <w:szCs w:val="24"/>
          <w:lang w:val="en-US"/>
        </w:rPr>
        <w:t xml:space="preserve"> / Method</w:t>
      </w:r>
    </w:p>
    <w:p w14:paraId="164DAF49" w14:textId="77777777" w:rsidR="004C5D5B" w:rsidRDefault="004C5D5B" w:rsidP="004C5D5B">
      <w:pPr>
        <w:autoSpaceDE w:val="0"/>
        <w:autoSpaceDN w:val="0"/>
        <w:adjustRightInd w:val="0"/>
        <w:spacing w:after="0" w:line="240" w:lineRule="auto"/>
        <w:ind w:left="0" w:right="0"/>
        <w:jc w:val="left"/>
        <w:rPr>
          <w:rFonts w:cs="Times New Roman"/>
          <w:i/>
          <w:iCs/>
          <w:color w:val="1F3864"/>
          <w:kern w:val="0"/>
          <w:szCs w:val="24"/>
          <w:lang w:val="en-US"/>
        </w:rPr>
      </w:pPr>
      <w:r>
        <w:rPr>
          <w:rFonts w:cs="Times New Roman"/>
          <w:i/>
          <w:iCs/>
          <w:color w:val="1F3864"/>
          <w:kern w:val="0"/>
          <w:szCs w:val="24"/>
          <w:lang w:val="en-US"/>
        </w:rPr>
        <w:t>1.1. Data Collection and Data Tools</w:t>
      </w:r>
    </w:p>
    <w:p w14:paraId="3D4A326D" w14:textId="77777777" w:rsidR="004C5D5B" w:rsidRDefault="004C5D5B" w:rsidP="004C5D5B">
      <w:pPr>
        <w:autoSpaceDE w:val="0"/>
        <w:autoSpaceDN w:val="0"/>
        <w:adjustRightInd w:val="0"/>
        <w:spacing w:after="0" w:line="240" w:lineRule="auto"/>
        <w:ind w:left="0" w:right="0"/>
        <w:jc w:val="left"/>
        <w:rPr>
          <w:rFonts w:cs="Times New Roman"/>
          <w:i/>
          <w:iCs/>
          <w:color w:val="1F3864"/>
          <w:kern w:val="0"/>
          <w:szCs w:val="24"/>
          <w:lang w:val="en-US"/>
        </w:rPr>
      </w:pPr>
      <w:r>
        <w:rPr>
          <w:rFonts w:cs="Times New Roman"/>
          <w:i/>
          <w:iCs/>
          <w:color w:val="1F3864"/>
          <w:kern w:val="0"/>
          <w:szCs w:val="24"/>
          <w:lang w:val="en-US"/>
        </w:rPr>
        <w:t>1.1.1. Sociodemographic Information Form</w:t>
      </w:r>
    </w:p>
    <w:p w14:paraId="627D4E32" w14:textId="77777777" w:rsidR="004C5D5B" w:rsidRDefault="004C5D5B" w:rsidP="004C5D5B">
      <w:pPr>
        <w:autoSpaceDE w:val="0"/>
        <w:autoSpaceDN w:val="0"/>
        <w:adjustRightInd w:val="0"/>
        <w:spacing w:after="0" w:line="240" w:lineRule="auto"/>
        <w:ind w:left="0" w:right="0"/>
        <w:jc w:val="left"/>
        <w:rPr>
          <w:rFonts w:cs="Times New Roman"/>
          <w:color w:val="000000"/>
          <w:kern w:val="0"/>
          <w:szCs w:val="24"/>
          <w:lang w:val="en-US"/>
        </w:rPr>
      </w:pPr>
      <w:r>
        <w:rPr>
          <w:rFonts w:ascii="SymbolMT" w:hAnsi="SymbolMT" w:cs="SymbolMT"/>
          <w:color w:val="000000"/>
          <w:kern w:val="0"/>
          <w:szCs w:val="24"/>
          <w:lang w:val="en-US"/>
        </w:rPr>
        <w:t xml:space="preserve">• </w:t>
      </w:r>
      <w:r>
        <w:rPr>
          <w:rFonts w:cs="Times New Roman"/>
          <w:color w:val="000000"/>
          <w:kern w:val="0"/>
          <w:szCs w:val="24"/>
          <w:lang w:val="en-US"/>
        </w:rPr>
        <w:t>All pages should be numbered consecutively, starting with the title and abstract page.</w:t>
      </w:r>
    </w:p>
    <w:p w14:paraId="796AB77C" w14:textId="77777777" w:rsidR="00810EB4" w:rsidRDefault="004C5D5B" w:rsidP="004C5D5B">
      <w:pPr>
        <w:pStyle w:val="NormalWeb"/>
      </w:pPr>
      <w:r>
        <w:rPr>
          <w:color w:val="000000"/>
        </w:rPr>
        <w:t>Moreover, no special formal arrangements should be made.</w:t>
      </w:r>
      <w:r w:rsidR="00402281">
        <w:br/>
      </w:r>
    </w:p>
    <w:p w14:paraId="28877011" w14:textId="77777777" w:rsidR="00810EB4" w:rsidRDefault="00810EB4" w:rsidP="00810EB4">
      <w:pPr>
        <w:autoSpaceDE w:val="0"/>
        <w:autoSpaceDN w:val="0"/>
        <w:adjustRightInd w:val="0"/>
        <w:spacing w:after="0" w:line="240" w:lineRule="auto"/>
        <w:ind w:left="0" w:right="0"/>
        <w:jc w:val="left"/>
        <w:rPr>
          <w:rFonts w:cs="Times New Roman"/>
          <w:b/>
          <w:bCs/>
          <w:kern w:val="0"/>
          <w:szCs w:val="24"/>
          <w:lang w:val="en-US"/>
        </w:rPr>
      </w:pPr>
      <w:r>
        <w:rPr>
          <w:rFonts w:cs="Times New Roman"/>
          <w:b/>
          <w:bCs/>
          <w:kern w:val="0"/>
          <w:szCs w:val="24"/>
          <w:lang w:val="en-US"/>
        </w:rPr>
        <w:t>4.1 Title of the Article, Abstract and Keywords (Turkish and English)</w:t>
      </w:r>
    </w:p>
    <w:p w14:paraId="6EE2F664" w14:textId="77777777" w:rsidR="00810EB4" w:rsidRDefault="00810EB4" w:rsidP="00810EB4">
      <w:pPr>
        <w:autoSpaceDE w:val="0"/>
        <w:autoSpaceDN w:val="0"/>
        <w:adjustRightInd w:val="0"/>
        <w:spacing w:after="0" w:line="240" w:lineRule="auto"/>
        <w:ind w:left="0" w:right="0"/>
        <w:jc w:val="left"/>
        <w:rPr>
          <w:rFonts w:cs="Times New Roman"/>
          <w:kern w:val="0"/>
          <w:szCs w:val="24"/>
          <w:lang w:val="en-US"/>
        </w:rPr>
      </w:pPr>
      <w:r>
        <w:rPr>
          <w:rFonts w:ascii="SymbolMT" w:hAnsi="SymbolMT" w:cs="SymbolMT"/>
          <w:kern w:val="0"/>
          <w:szCs w:val="24"/>
          <w:lang w:val="en-US"/>
        </w:rPr>
        <w:t xml:space="preserve">• </w:t>
      </w:r>
      <w:r>
        <w:rPr>
          <w:rFonts w:cs="Times New Roman"/>
          <w:kern w:val="0"/>
          <w:szCs w:val="24"/>
          <w:lang w:val="en-US"/>
        </w:rPr>
        <w:t>The title of the article; an unstructured (in a single paragraph, without subheadings of</w:t>
      </w:r>
    </w:p>
    <w:p w14:paraId="14135FB4" w14:textId="77777777" w:rsidR="00810EB4" w:rsidRDefault="00810EB4" w:rsidP="00810EB4">
      <w:pPr>
        <w:autoSpaceDE w:val="0"/>
        <w:autoSpaceDN w:val="0"/>
        <w:adjustRightInd w:val="0"/>
        <w:spacing w:after="0" w:line="240" w:lineRule="auto"/>
        <w:ind w:left="0" w:right="0"/>
        <w:jc w:val="left"/>
        <w:rPr>
          <w:rFonts w:cs="Times New Roman"/>
          <w:kern w:val="0"/>
          <w:szCs w:val="24"/>
          <w:lang w:val="en-US"/>
        </w:rPr>
      </w:pPr>
      <w:r>
        <w:rPr>
          <w:rFonts w:cs="Times New Roman"/>
          <w:kern w:val="0"/>
          <w:szCs w:val="24"/>
          <w:lang w:val="en-US"/>
        </w:rPr>
        <w:t>purpose, method, findings, and conclusion) between 150-200 words (abstract) describing</w:t>
      </w:r>
    </w:p>
    <w:p w14:paraId="464B3C28" w14:textId="77777777" w:rsidR="00810EB4" w:rsidRDefault="00810EB4" w:rsidP="00810EB4">
      <w:pPr>
        <w:autoSpaceDE w:val="0"/>
        <w:autoSpaceDN w:val="0"/>
        <w:adjustRightInd w:val="0"/>
        <w:spacing w:after="0" w:line="240" w:lineRule="auto"/>
        <w:ind w:left="0" w:right="0"/>
        <w:jc w:val="left"/>
        <w:rPr>
          <w:rFonts w:cs="Times New Roman"/>
          <w:kern w:val="0"/>
          <w:szCs w:val="24"/>
          <w:lang w:val="en-US"/>
        </w:rPr>
      </w:pPr>
      <w:r>
        <w:rPr>
          <w:rFonts w:cs="Times New Roman"/>
          <w:kern w:val="0"/>
          <w:szCs w:val="24"/>
          <w:lang w:val="en-US"/>
        </w:rPr>
        <w:t>the purpose, scope, and main results of the research; there should be 3-5 keywords under</w:t>
      </w:r>
    </w:p>
    <w:p w14:paraId="4F4F941C" w14:textId="77777777" w:rsidR="00810EB4" w:rsidRDefault="00810EB4" w:rsidP="00810EB4">
      <w:pPr>
        <w:autoSpaceDE w:val="0"/>
        <w:autoSpaceDN w:val="0"/>
        <w:adjustRightInd w:val="0"/>
        <w:spacing w:after="0" w:line="240" w:lineRule="auto"/>
        <w:ind w:left="0" w:right="0"/>
        <w:jc w:val="left"/>
        <w:rPr>
          <w:rFonts w:cs="Times New Roman"/>
          <w:kern w:val="0"/>
          <w:szCs w:val="24"/>
          <w:lang w:val="en-US"/>
        </w:rPr>
      </w:pPr>
      <w:r>
        <w:rPr>
          <w:rFonts w:cs="Times New Roman"/>
          <w:kern w:val="0"/>
          <w:szCs w:val="24"/>
          <w:lang w:val="en-US"/>
        </w:rPr>
        <w:t>the abstract.</w:t>
      </w:r>
    </w:p>
    <w:p w14:paraId="70852A42" w14:textId="77777777" w:rsidR="00810EB4" w:rsidRDefault="00810EB4" w:rsidP="00810EB4">
      <w:pPr>
        <w:autoSpaceDE w:val="0"/>
        <w:autoSpaceDN w:val="0"/>
        <w:adjustRightInd w:val="0"/>
        <w:spacing w:after="0" w:line="240" w:lineRule="auto"/>
        <w:ind w:left="0" w:right="0"/>
        <w:jc w:val="left"/>
        <w:rPr>
          <w:rFonts w:cs="Times New Roman"/>
          <w:kern w:val="0"/>
          <w:szCs w:val="24"/>
          <w:lang w:val="en-US"/>
        </w:rPr>
      </w:pPr>
      <w:r>
        <w:rPr>
          <w:rFonts w:ascii="SymbolMT" w:hAnsi="SymbolMT" w:cs="SymbolMT"/>
          <w:kern w:val="0"/>
          <w:szCs w:val="24"/>
          <w:lang w:val="en-US"/>
        </w:rPr>
        <w:t xml:space="preserve">• </w:t>
      </w:r>
      <w:r>
        <w:rPr>
          <w:rFonts w:cs="Times New Roman"/>
          <w:kern w:val="0"/>
          <w:szCs w:val="24"/>
          <w:lang w:val="en-US"/>
        </w:rPr>
        <w:t>References, figures, table numbers, and footnotes should not be used in the abstract.</w:t>
      </w:r>
    </w:p>
    <w:p w14:paraId="3FB30E21" w14:textId="77777777" w:rsidR="00810EB4" w:rsidRDefault="00810EB4" w:rsidP="00810EB4">
      <w:pPr>
        <w:autoSpaceDE w:val="0"/>
        <w:autoSpaceDN w:val="0"/>
        <w:adjustRightInd w:val="0"/>
        <w:spacing w:after="0" w:line="240" w:lineRule="auto"/>
        <w:ind w:left="0" w:right="0"/>
        <w:jc w:val="left"/>
        <w:rPr>
          <w:rFonts w:cs="Times New Roman"/>
          <w:b/>
          <w:bCs/>
          <w:kern w:val="0"/>
          <w:szCs w:val="24"/>
          <w:lang w:val="en-US"/>
        </w:rPr>
      </w:pPr>
      <w:r>
        <w:rPr>
          <w:rFonts w:ascii="SymbolMT" w:hAnsi="SymbolMT" w:cs="SymbolMT"/>
          <w:kern w:val="0"/>
          <w:szCs w:val="24"/>
          <w:lang w:val="en-US"/>
        </w:rPr>
        <w:t xml:space="preserve">• </w:t>
      </w:r>
      <w:r>
        <w:rPr>
          <w:rFonts w:cs="Times New Roman"/>
          <w:kern w:val="0"/>
          <w:szCs w:val="24"/>
          <w:lang w:val="en-US"/>
        </w:rPr>
        <w:t xml:space="preserve">Keywords should be written in </w:t>
      </w:r>
      <w:r>
        <w:rPr>
          <w:rFonts w:cs="Times New Roman"/>
          <w:b/>
          <w:bCs/>
          <w:kern w:val="0"/>
          <w:szCs w:val="24"/>
          <w:lang w:val="en-US"/>
        </w:rPr>
        <w:t xml:space="preserve">alphabetical order </w:t>
      </w:r>
      <w:r>
        <w:rPr>
          <w:rFonts w:cs="Times New Roman"/>
          <w:kern w:val="0"/>
          <w:szCs w:val="24"/>
          <w:lang w:val="en-US"/>
        </w:rPr>
        <w:t xml:space="preserve">and be separated by </w:t>
      </w:r>
      <w:r>
        <w:rPr>
          <w:rFonts w:cs="Times New Roman"/>
          <w:b/>
          <w:bCs/>
          <w:kern w:val="0"/>
          <w:szCs w:val="24"/>
          <w:lang w:val="en-US"/>
        </w:rPr>
        <w:t>commas.</w:t>
      </w:r>
    </w:p>
    <w:p w14:paraId="5331CE0C" w14:textId="77777777" w:rsidR="00810EB4" w:rsidRDefault="00810EB4" w:rsidP="00810EB4">
      <w:pPr>
        <w:autoSpaceDE w:val="0"/>
        <w:autoSpaceDN w:val="0"/>
        <w:adjustRightInd w:val="0"/>
        <w:spacing w:after="0" w:line="240" w:lineRule="auto"/>
        <w:ind w:left="0" w:right="0"/>
        <w:jc w:val="left"/>
        <w:rPr>
          <w:rFonts w:cs="Times New Roman"/>
          <w:kern w:val="0"/>
          <w:szCs w:val="24"/>
          <w:lang w:val="en-US"/>
        </w:rPr>
      </w:pPr>
      <w:r>
        <w:rPr>
          <w:rFonts w:ascii="SymbolMT" w:hAnsi="SymbolMT" w:cs="SymbolMT"/>
          <w:kern w:val="0"/>
          <w:szCs w:val="24"/>
          <w:lang w:val="en-US"/>
        </w:rPr>
        <w:t xml:space="preserve">• </w:t>
      </w:r>
      <w:r>
        <w:rPr>
          <w:rFonts w:cs="Times New Roman"/>
          <w:kern w:val="0"/>
          <w:szCs w:val="24"/>
          <w:lang w:val="en-US"/>
        </w:rPr>
        <w:t>Title, abstract, and keywords should be given to all articles in both languages, first in</w:t>
      </w:r>
    </w:p>
    <w:p w14:paraId="38009BAF" w14:textId="77777777" w:rsidR="00810EB4" w:rsidRDefault="00810EB4" w:rsidP="00810EB4">
      <w:pPr>
        <w:autoSpaceDE w:val="0"/>
        <w:autoSpaceDN w:val="0"/>
        <w:adjustRightInd w:val="0"/>
        <w:spacing w:after="0" w:line="240" w:lineRule="auto"/>
        <w:ind w:left="0" w:right="0"/>
        <w:jc w:val="left"/>
        <w:rPr>
          <w:rFonts w:cs="Times New Roman"/>
          <w:kern w:val="0"/>
          <w:szCs w:val="24"/>
          <w:lang w:val="en-US"/>
        </w:rPr>
      </w:pPr>
      <w:r>
        <w:rPr>
          <w:rFonts w:cs="Times New Roman"/>
          <w:kern w:val="0"/>
          <w:szCs w:val="24"/>
          <w:lang w:val="en-US"/>
        </w:rPr>
        <w:t>Turkish and then in English for Turkish articles, and first in English and then Turkish for</w:t>
      </w:r>
      <w:r>
        <w:rPr>
          <w:rFonts w:cs="Times New Roman"/>
          <w:kern w:val="0"/>
          <w:szCs w:val="24"/>
          <w:lang w:val="en-US"/>
        </w:rPr>
        <w:t xml:space="preserve"> </w:t>
      </w:r>
      <w:r>
        <w:rPr>
          <w:rFonts w:cs="Times New Roman"/>
          <w:kern w:val="0"/>
          <w:szCs w:val="24"/>
          <w:lang w:val="en-US"/>
        </w:rPr>
        <w:t>English articles.</w:t>
      </w:r>
    </w:p>
    <w:p w14:paraId="5440173B" w14:textId="77777777" w:rsidR="00810EB4" w:rsidRDefault="00810EB4" w:rsidP="00810EB4">
      <w:pPr>
        <w:autoSpaceDE w:val="0"/>
        <w:autoSpaceDN w:val="0"/>
        <w:adjustRightInd w:val="0"/>
        <w:spacing w:after="0" w:line="240" w:lineRule="auto"/>
        <w:ind w:left="0" w:right="0"/>
        <w:jc w:val="left"/>
        <w:rPr>
          <w:rFonts w:cs="Times New Roman"/>
          <w:kern w:val="0"/>
          <w:szCs w:val="24"/>
          <w:lang w:val="en-US"/>
        </w:rPr>
      </w:pPr>
    </w:p>
    <w:p w14:paraId="5A04B605" w14:textId="77777777" w:rsidR="00810EB4" w:rsidRDefault="00810EB4" w:rsidP="00810EB4">
      <w:pPr>
        <w:autoSpaceDE w:val="0"/>
        <w:autoSpaceDN w:val="0"/>
        <w:adjustRightInd w:val="0"/>
        <w:spacing w:after="0" w:line="240" w:lineRule="auto"/>
        <w:ind w:left="0" w:right="0"/>
        <w:jc w:val="left"/>
        <w:rPr>
          <w:rFonts w:cs="Times New Roman"/>
          <w:b/>
          <w:bCs/>
          <w:color w:val="000000"/>
          <w:kern w:val="0"/>
          <w:szCs w:val="24"/>
          <w:lang w:val="en-US"/>
        </w:rPr>
      </w:pPr>
      <w:r>
        <w:rPr>
          <w:rFonts w:cs="Times New Roman"/>
          <w:b/>
          <w:bCs/>
          <w:color w:val="000000"/>
          <w:kern w:val="0"/>
          <w:szCs w:val="24"/>
          <w:lang w:val="en-US"/>
        </w:rPr>
        <w:t>4.2. Tables</w:t>
      </w:r>
    </w:p>
    <w:p w14:paraId="01C7BBB5" w14:textId="77777777" w:rsidR="00810EB4" w:rsidRDefault="00810EB4" w:rsidP="00810EB4">
      <w:pPr>
        <w:autoSpaceDE w:val="0"/>
        <w:autoSpaceDN w:val="0"/>
        <w:adjustRightInd w:val="0"/>
        <w:spacing w:after="0" w:line="240" w:lineRule="auto"/>
        <w:ind w:left="0" w:right="0"/>
        <w:jc w:val="left"/>
        <w:rPr>
          <w:rFonts w:cs="Times New Roman"/>
          <w:color w:val="000000"/>
          <w:kern w:val="0"/>
          <w:szCs w:val="24"/>
          <w:lang w:val="en-US"/>
        </w:rPr>
      </w:pPr>
      <w:r>
        <w:rPr>
          <w:rFonts w:ascii="SymbolMT" w:hAnsi="SymbolMT" w:cs="SymbolMT"/>
          <w:color w:val="000000"/>
          <w:kern w:val="0"/>
          <w:szCs w:val="24"/>
          <w:lang w:val="en-US"/>
        </w:rPr>
        <w:t xml:space="preserve">• </w:t>
      </w:r>
      <w:r>
        <w:rPr>
          <w:rFonts w:cs="Times New Roman"/>
          <w:color w:val="000000"/>
          <w:kern w:val="0"/>
          <w:szCs w:val="24"/>
          <w:lang w:val="en-US"/>
        </w:rPr>
        <w:t>Tables should be numbered according to their order in the text.</w:t>
      </w:r>
    </w:p>
    <w:p w14:paraId="6678B2B8" w14:textId="77777777" w:rsidR="00810EB4" w:rsidRDefault="00810EB4" w:rsidP="00810EB4">
      <w:pPr>
        <w:autoSpaceDE w:val="0"/>
        <w:autoSpaceDN w:val="0"/>
        <w:adjustRightInd w:val="0"/>
        <w:spacing w:after="0" w:line="240" w:lineRule="auto"/>
        <w:ind w:left="0" w:right="0"/>
        <w:jc w:val="left"/>
        <w:rPr>
          <w:rFonts w:cs="Times New Roman"/>
          <w:color w:val="000000"/>
          <w:kern w:val="0"/>
          <w:szCs w:val="24"/>
          <w:lang w:val="en-US"/>
        </w:rPr>
      </w:pPr>
      <w:r>
        <w:rPr>
          <w:rFonts w:ascii="SymbolMT" w:hAnsi="SymbolMT" w:cs="SymbolMT"/>
          <w:color w:val="000000"/>
          <w:kern w:val="0"/>
          <w:szCs w:val="24"/>
          <w:lang w:val="en-US"/>
        </w:rPr>
        <w:t xml:space="preserve">• </w:t>
      </w:r>
      <w:r>
        <w:rPr>
          <w:rFonts w:cs="Times New Roman"/>
          <w:color w:val="000000"/>
          <w:kern w:val="0"/>
          <w:szCs w:val="24"/>
          <w:lang w:val="en-US"/>
        </w:rPr>
        <w:t>Tables will be created as their content requires; the table number will be left aligned, in bold</w:t>
      </w:r>
    </w:p>
    <w:p w14:paraId="3F6D1DE1" w14:textId="77777777" w:rsidR="00810EB4" w:rsidRDefault="00810EB4" w:rsidP="00810EB4">
      <w:pPr>
        <w:autoSpaceDE w:val="0"/>
        <w:autoSpaceDN w:val="0"/>
        <w:adjustRightInd w:val="0"/>
        <w:spacing w:after="0" w:line="240" w:lineRule="auto"/>
        <w:ind w:left="0" w:right="0"/>
        <w:jc w:val="left"/>
        <w:rPr>
          <w:rFonts w:cs="Times New Roman"/>
          <w:color w:val="000000"/>
          <w:kern w:val="0"/>
          <w:szCs w:val="24"/>
          <w:lang w:val="en-US"/>
        </w:rPr>
      </w:pPr>
      <w:r>
        <w:rPr>
          <w:rFonts w:cs="Times New Roman"/>
          <w:color w:val="000000"/>
          <w:kern w:val="0"/>
          <w:szCs w:val="24"/>
          <w:lang w:val="en-US"/>
        </w:rPr>
        <w:t>at the top, and the table name will be written next to it. The table title can start with a capital</w:t>
      </w:r>
    </w:p>
    <w:p w14:paraId="582013D5" w14:textId="77777777" w:rsidR="00810EB4" w:rsidRDefault="00810EB4" w:rsidP="00810EB4">
      <w:pPr>
        <w:autoSpaceDE w:val="0"/>
        <w:autoSpaceDN w:val="0"/>
        <w:adjustRightInd w:val="0"/>
        <w:spacing w:after="0" w:line="240" w:lineRule="auto"/>
        <w:ind w:left="0" w:right="0"/>
        <w:jc w:val="left"/>
        <w:rPr>
          <w:rFonts w:cs="Times New Roman"/>
          <w:color w:val="000000"/>
          <w:kern w:val="0"/>
          <w:szCs w:val="24"/>
          <w:lang w:val="en-US"/>
        </w:rPr>
      </w:pPr>
      <w:r>
        <w:rPr>
          <w:rFonts w:cs="Times New Roman"/>
          <w:color w:val="000000"/>
          <w:kern w:val="0"/>
          <w:szCs w:val="24"/>
          <w:lang w:val="en-US"/>
        </w:rPr>
        <w:t>letter or only the initials can be capitalized. However, it should be consistent within the text.</w:t>
      </w:r>
    </w:p>
    <w:p w14:paraId="61A5BD13" w14:textId="77777777" w:rsidR="00810EB4" w:rsidRDefault="00810EB4" w:rsidP="00810EB4">
      <w:pPr>
        <w:autoSpaceDE w:val="0"/>
        <w:autoSpaceDN w:val="0"/>
        <w:adjustRightInd w:val="0"/>
        <w:spacing w:after="0" w:line="240" w:lineRule="auto"/>
        <w:ind w:left="0" w:right="0"/>
        <w:jc w:val="left"/>
        <w:rPr>
          <w:rFonts w:cs="Times New Roman"/>
          <w:color w:val="000000"/>
          <w:kern w:val="0"/>
          <w:szCs w:val="24"/>
          <w:lang w:val="en-US"/>
        </w:rPr>
      </w:pPr>
      <w:r>
        <w:rPr>
          <w:rFonts w:cs="Times New Roman"/>
          <w:color w:val="000000"/>
          <w:kern w:val="0"/>
          <w:szCs w:val="24"/>
          <w:lang w:val="en-US"/>
        </w:rPr>
        <w:t>Example:</w:t>
      </w:r>
    </w:p>
    <w:p w14:paraId="2E5374EB" w14:textId="77777777" w:rsidR="00810EB4" w:rsidRDefault="00810EB4" w:rsidP="00810EB4">
      <w:pPr>
        <w:autoSpaceDE w:val="0"/>
        <w:autoSpaceDN w:val="0"/>
        <w:adjustRightInd w:val="0"/>
        <w:spacing w:after="0" w:line="240" w:lineRule="auto"/>
        <w:ind w:left="0" w:right="0"/>
        <w:jc w:val="left"/>
        <w:rPr>
          <w:rFonts w:ascii="TimesNewRomanPSMT" w:eastAsia="TimesNewRomanPSMT" w:cs="TimesNewRomanPSMT"/>
          <w:color w:val="000000"/>
          <w:kern w:val="0"/>
          <w:szCs w:val="24"/>
          <w:lang w:val="en-US"/>
        </w:rPr>
      </w:pPr>
      <w:r>
        <w:rPr>
          <w:rFonts w:cs="Times New Roman"/>
          <w:b/>
          <w:bCs/>
          <w:color w:val="000000"/>
          <w:kern w:val="0"/>
          <w:szCs w:val="24"/>
          <w:lang w:val="en-US"/>
        </w:rPr>
        <w:t xml:space="preserve">Table 1. </w:t>
      </w:r>
      <w:proofErr w:type="spellStart"/>
      <w:r>
        <w:rPr>
          <w:rFonts w:ascii="TimesNewRomanPSMT" w:eastAsia="TimesNewRomanPSMT" w:cs="TimesNewRomanPSMT"/>
          <w:color w:val="000000"/>
          <w:kern w:val="0"/>
          <w:szCs w:val="24"/>
          <w:lang w:val="en-US"/>
        </w:rPr>
        <w:t>Kat</w:t>
      </w:r>
      <w:r>
        <w:rPr>
          <w:rFonts w:ascii="TimesNewRomanPSMT" w:eastAsia="TimesNewRomanPSMT" w:cs="TimesNewRomanPSMT" w:hint="eastAsia"/>
          <w:color w:val="000000"/>
          <w:kern w:val="0"/>
          <w:szCs w:val="24"/>
          <w:lang w:val="en-US"/>
        </w:rPr>
        <w:t>ı</w:t>
      </w:r>
      <w:r>
        <w:rPr>
          <w:rFonts w:ascii="TimesNewRomanPSMT" w:eastAsia="TimesNewRomanPSMT" w:cs="TimesNewRomanPSMT"/>
          <w:color w:val="000000"/>
          <w:kern w:val="0"/>
          <w:szCs w:val="24"/>
          <w:lang w:val="en-US"/>
        </w:rPr>
        <w:t>l</w:t>
      </w:r>
      <w:r>
        <w:rPr>
          <w:rFonts w:ascii="TimesNewRomanPSMT" w:eastAsia="TimesNewRomanPSMT" w:cs="TimesNewRomanPSMT" w:hint="eastAsia"/>
          <w:color w:val="000000"/>
          <w:kern w:val="0"/>
          <w:szCs w:val="24"/>
          <w:lang w:val="en-US"/>
        </w:rPr>
        <w:t>ı</w:t>
      </w:r>
      <w:r>
        <w:rPr>
          <w:rFonts w:ascii="TimesNewRomanPSMT" w:eastAsia="TimesNewRomanPSMT" w:cs="TimesNewRomanPSMT"/>
          <w:color w:val="000000"/>
          <w:kern w:val="0"/>
          <w:szCs w:val="24"/>
          <w:lang w:val="en-US"/>
        </w:rPr>
        <w:t>mc</w:t>
      </w:r>
      <w:r>
        <w:rPr>
          <w:rFonts w:ascii="TimesNewRomanPSMT" w:eastAsia="TimesNewRomanPSMT" w:cs="TimesNewRomanPSMT" w:hint="eastAsia"/>
          <w:color w:val="000000"/>
          <w:kern w:val="0"/>
          <w:szCs w:val="24"/>
          <w:lang w:val="en-US"/>
        </w:rPr>
        <w:t>ı</w:t>
      </w:r>
      <w:r>
        <w:rPr>
          <w:rFonts w:ascii="TimesNewRomanPSMT" w:eastAsia="TimesNewRomanPSMT" w:cs="TimesNewRomanPSMT"/>
          <w:color w:val="000000"/>
          <w:kern w:val="0"/>
          <w:szCs w:val="24"/>
          <w:lang w:val="en-US"/>
        </w:rPr>
        <w:t>lar</w:t>
      </w:r>
      <w:r>
        <w:rPr>
          <w:rFonts w:ascii="TimesNewRomanPSMT" w:eastAsia="TimesNewRomanPSMT" w:cs="TimesNewRomanPSMT" w:hint="eastAsia"/>
          <w:color w:val="000000"/>
          <w:kern w:val="0"/>
          <w:szCs w:val="24"/>
          <w:lang w:val="en-US"/>
        </w:rPr>
        <w:t>ı</w:t>
      </w:r>
      <w:r>
        <w:rPr>
          <w:rFonts w:ascii="TimesNewRomanPSMT" w:eastAsia="TimesNewRomanPSMT" w:cs="TimesNewRomanPSMT"/>
          <w:color w:val="000000"/>
          <w:kern w:val="0"/>
          <w:szCs w:val="24"/>
          <w:lang w:val="en-US"/>
        </w:rPr>
        <w:t>n</w:t>
      </w:r>
      <w:proofErr w:type="spellEnd"/>
      <w:r>
        <w:rPr>
          <w:rFonts w:ascii="TimesNewRomanPSMT" w:eastAsia="TimesNewRomanPSMT" w:cs="TimesNewRomanPSMT"/>
          <w:color w:val="000000"/>
          <w:kern w:val="0"/>
          <w:szCs w:val="24"/>
          <w:lang w:val="en-US"/>
        </w:rPr>
        <w:t xml:space="preserve"> </w:t>
      </w:r>
      <w:proofErr w:type="spellStart"/>
      <w:r>
        <w:rPr>
          <w:rFonts w:ascii="TimesNewRomanPSMT" w:eastAsia="TimesNewRomanPSMT" w:cs="TimesNewRomanPSMT"/>
          <w:color w:val="000000"/>
          <w:kern w:val="0"/>
          <w:szCs w:val="24"/>
          <w:lang w:val="en-US"/>
        </w:rPr>
        <w:t>demografik</w:t>
      </w:r>
      <w:proofErr w:type="spellEnd"/>
      <w:r>
        <w:rPr>
          <w:rFonts w:ascii="TimesNewRomanPSMT" w:eastAsia="TimesNewRomanPSMT" w:cs="TimesNewRomanPSMT"/>
          <w:color w:val="000000"/>
          <w:kern w:val="0"/>
          <w:szCs w:val="24"/>
          <w:lang w:val="en-US"/>
        </w:rPr>
        <w:t xml:space="preserve"> </w:t>
      </w:r>
      <w:proofErr w:type="spellStart"/>
      <w:r>
        <w:rPr>
          <w:rFonts w:ascii="TimesNewRomanPSMT" w:eastAsia="TimesNewRomanPSMT" w:cs="TimesNewRomanPSMT"/>
          <w:color w:val="000000"/>
          <w:kern w:val="0"/>
          <w:szCs w:val="24"/>
          <w:lang w:val="en-US"/>
        </w:rPr>
        <w:t>bilgileri</w:t>
      </w:r>
      <w:proofErr w:type="spellEnd"/>
      <w:r>
        <w:rPr>
          <w:rFonts w:ascii="TimesNewRomanPSMT" w:eastAsia="TimesNewRomanPSMT" w:cs="TimesNewRomanPSMT"/>
          <w:color w:val="000000"/>
          <w:kern w:val="0"/>
          <w:szCs w:val="24"/>
          <w:lang w:val="en-US"/>
        </w:rPr>
        <w:t xml:space="preserve"> / </w:t>
      </w:r>
      <w:r>
        <w:rPr>
          <w:rFonts w:cs="Times New Roman"/>
          <w:b/>
          <w:bCs/>
          <w:color w:val="000000"/>
          <w:kern w:val="0"/>
          <w:szCs w:val="24"/>
          <w:lang w:val="en-US"/>
        </w:rPr>
        <w:t xml:space="preserve">Table 1. </w:t>
      </w:r>
      <w:proofErr w:type="spellStart"/>
      <w:r>
        <w:rPr>
          <w:rFonts w:ascii="TimesNewRomanPSMT" w:eastAsia="TimesNewRomanPSMT" w:cs="TimesNewRomanPSMT"/>
          <w:color w:val="000000"/>
          <w:kern w:val="0"/>
          <w:szCs w:val="24"/>
          <w:lang w:val="en-US"/>
        </w:rPr>
        <w:t>Kat</w:t>
      </w:r>
      <w:r>
        <w:rPr>
          <w:rFonts w:ascii="TimesNewRomanPSMT" w:eastAsia="TimesNewRomanPSMT" w:cs="TimesNewRomanPSMT" w:hint="eastAsia"/>
          <w:color w:val="000000"/>
          <w:kern w:val="0"/>
          <w:szCs w:val="24"/>
          <w:lang w:val="en-US"/>
        </w:rPr>
        <w:t>ı</w:t>
      </w:r>
      <w:r>
        <w:rPr>
          <w:rFonts w:ascii="TimesNewRomanPSMT" w:eastAsia="TimesNewRomanPSMT" w:cs="TimesNewRomanPSMT"/>
          <w:color w:val="000000"/>
          <w:kern w:val="0"/>
          <w:szCs w:val="24"/>
          <w:lang w:val="en-US"/>
        </w:rPr>
        <w:t>l</w:t>
      </w:r>
      <w:r>
        <w:rPr>
          <w:rFonts w:ascii="TimesNewRomanPSMT" w:eastAsia="TimesNewRomanPSMT" w:cs="TimesNewRomanPSMT" w:hint="eastAsia"/>
          <w:color w:val="000000"/>
          <w:kern w:val="0"/>
          <w:szCs w:val="24"/>
          <w:lang w:val="en-US"/>
        </w:rPr>
        <w:t>ı</w:t>
      </w:r>
      <w:r>
        <w:rPr>
          <w:rFonts w:ascii="TimesNewRomanPSMT" w:eastAsia="TimesNewRomanPSMT" w:cs="TimesNewRomanPSMT"/>
          <w:color w:val="000000"/>
          <w:kern w:val="0"/>
          <w:szCs w:val="24"/>
          <w:lang w:val="en-US"/>
        </w:rPr>
        <w:t>mc</w:t>
      </w:r>
      <w:r>
        <w:rPr>
          <w:rFonts w:ascii="TimesNewRomanPSMT" w:eastAsia="TimesNewRomanPSMT" w:cs="TimesNewRomanPSMT" w:hint="eastAsia"/>
          <w:color w:val="000000"/>
          <w:kern w:val="0"/>
          <w:szCs w:val="24"/>
          <w:lang w:val="en-US"/>
        </w:rPr>
        <w:t>ı</w:t>
      </w:r>
      <w:r>
        <w:rPr>
          <w:rFonts w:ascii="TimesNewRomanPSMT" w:eastAsia="TimesNewRomanPSMT" w:cs="TimesNewRomanPSMT"/>
          <w:color w:val="000000"/>
          <w:kern w:val="0"/>
          <w:szCs w:val="24"/>
          <w:lang w:val="en-US"/>
        </w:rPr>
        <w:t>lar</w:t>
      </w:r>
      <w:r>
        <w:rPr>
          <w:rFonts w:ascii="TimesNewRomanPSMT" w:eastAsia="TimesNewRomanPSMT" w:cs="TimesNewRomanPSMT" w:hint="eastAsia"/>
          <w:color w:val="000000"/>
          <w:kern w:val="0"/>
          <w:szCs w:val="24"/>
          <w:lang w:val="en-US"/>
        </w:rPr>
        <w:t>ı</w:t>
      </w:r>
      <w:r>
        <w:rPr>
          <w:rFonts w:ascii="TimesNewRomanPSMT" w:eastAsia="TimesNewRomanPSMT" w:cs="TimesNewRomanPSMT"/>
          <w:color w:val="000000"/>
          <w:kern w:val="0"/>
          <w:szCs w:val="24"/>
          <w:lang w:val="en-US"/>
        </w:rPr>
        <w:t>n</w:t>
      </w:r>
      <w:proofErr w:type="spellEnd"/>
      <w:r>
        <w:rPr>
          <w:rFonts w:ascii="TimesNewRomanPSMT" w:eastAsia="TimesNewRomanPSMT" w:cs="TimesNewRomanPSMT"/>
          <w:color w:val="000000"/>
          <w:kern w:val="0"/>
          <w:szCs w:val="24"/>
          <w:lang w:val="en-US"/>
        </w:rPr>
        <w:t xml:space="preserve"> </w:t>
      </w:r>
      <w:proofErr w:type="spellStart"/>
      <w:r>
        <w:rPr>
          <w:rFonts w:ascii="TimesNewRomanPSMT" w:eastAsia="TimesNewRomanPSMT" w:cs="TimesNewRomanPSMT"/>
          <w:color w:val="000000"/>
          <w:kern w:val="0"/>
          <w:szCs w:val="24"/>
          <w:lang w:val="en-US"/>
        </w:rPr>
        <w:t>Demografik</w:t>
      </w:r>
      <w:proofErr w:type="spellEnd"/>
      <w:r>
        <w:rPr>
          <w:rFonts w:ascii="TimesNewRomanPSMT" w:eastAsia="TimesNewRomanPSMT" w:cs="TimesNewRomanPSMT"/>
          <w:color w:val="000000"/>
          <w:kern w:val="0"/>
          <w:szCs w:val="24"/>
          <w:lang w:val="en-US"/>
        </w:rPr>
        <w:t xml:space="preserve"> </w:t>
      </w:r>
      <w:proofErr w:type="spellStart"/>
      <w:r>
        <w:rPr>
          <w:rFonts w:ascii="TimesNewRomanPSMT" w:eastAsia="TimesNewRomanPSMT" w:cs="TimesNewRomanPSMT"/>
          <w:color w:val="000000"/>
          <w:kern w:val="0"/>
          <w:szCs w:val="24"/>
          <w:lang w:val="en-US"/>
        </w:rPr>
        <w:t>Bilgileri</w:t>
      </w:r>
      <w:proofErr w:type="spellEnd"/>
    </w:p>
    <w:p w14:paraId="52B92E3E" w14:textId="77777777" w:rsidR="00810EB4" w:rsidRDefault="00810EB4" w:rsidP="00810EB4">
      <w:pPr>
        <w:autoSpaceDE w:val="0"/>
        <w:autoSpaceDN w:val="0"/>
        <w:adjustRightInd w:val="0"/>
        <w:spacing w:after="0" w:line="240" w:lineRule="auto"/>
        <w:ind w:left="0" w:right="0"/>
        <w:jc w:val="left"/>
        <w:rPr>
          <w:rFonts w:cs="Times New Roman"/>
          <w:color w:val="000000"/>
          <w:kern w:val="0"/>
          <w:szCs w:val="24"/>
          <w:lang w:val="en-US"/>
        </w:rPr>
      </w:pPr>
      <w:r>
        <w:rPr>
          <w:rFonts w:ascii="SymbolMT" w:hAnsi="SymbolMT" w:cs="SymbolMT"/>
          <w:color w:val="000000"/>
          <w:kern w:val="0"/>
          <w:szCs w:val="24"/>
          <w:lang w:val="en-US"/>
        </w:rPr>
        <w:t xml:space="preserve">• </w:t>
      </w:r>
      <w:r>
        <w:rPr>
          <w:rFonts w:cs="Times New Roman"/>
          <w:color w:val="000000"/>
          <w:kern w:val="0"/>
          <w:szCs w:val="24"/>
          <w:lang w:val="en-US"/>
        </w:rPr>
        <w:t>The divided table must have a title.</w:t>
      </w:r>
    </w:p>
    <w:p w14:paraId="252FD651" w14:textId="77777777" w:rsidR="00810EB4" w:rsidRDefault="00810EB4" w:rsidP="00810EB4">
      <w:pPr>
        <w:autoSpaceDE w:val="0"/>
        <w:autoSpaceDN w:val="0"/>
        <w:adjustRightInd w:val="0"/>
        <w:spacing w:after="0" w:line="240" w:lineRule="auto"/>
        <w:ind w:left="0" w:right="0"/>
        <w:jc w:val="left"/>
        <w:rPr>
          <w:rFonts w:cs="Times New Roman"/>
          <w:color w:val="000000"/>
          <w:kern w:val="0"/>
          <w:szCs w:val="24"/>
          <w:lang w:val="en-US"/>
        </w:rPr>
      </w:pPr>
      <w:r>
        <w:rPr>
          <w:rFonts w:ascii="SymbolMT" w:hAnsi="SymbolMT" w:cs="SymbolMT"/>
          <w:color w:val="000000"/>
          <w:kern w:val="0"/>
          <w:szCs w:val="24"/>
          <w:lang w:val="en-US"/>
        </w:rPr>
        <w:t xml:space="preserve">• </w:t>
      </w:r>
      <w:r>
        <w:rPr>
          <w:rFonts w:cs="Times New Roman"/>
          <w:color w:val="000000"/>
          <w:kern w:val="0"/>
          <w:szCs w:val="24"/>
          <w:lang w:val="en-US"/>
        </w:rPr>
        <w:t>Notes section will be written in italics and with 8 font size under the table.</w:t>
      </w:r>
    </w:p>
    <w:p w14:paraId="373DBA71" w14:textId="77777777" w:rsidR="00810EB4" w:rsidRDefault="00810EB4" w:rsidP="00810EB4">
      <w:pPr>
        <w:autoSpaceDE w:val="0"/>
        <w:autoSpaceDN w:val="0"/>
        <w:adjustRightInd w:val="0"/>
        <w:spacing w:after="0" w:line="240" w:lineRule="auto"/>
        <w:ind w:left="0" w:right="0"/>
        <w:jc w:val="left"/>
        <w:rPr>
          <w:rFonts w:cs="Times New Roman"/>
          <w:color w:val="000000"/>
          <w:kern w:val="0"/>
          <w:szCs w:val="24"/>
          <w:lang w:val="en-US"/>
        </w:rPr>
      </w:pPr>
      <w:r>
        <w:rPr>
          <w:rFonts w:ascii="SymbolMT" w:hAnsi="SymbolMT" w:cs="SymbolMT"/>
          <w:color w:val="000000"/>
          <w:kern w:val="0"/>
          <w:szCs w:val="24"/>
          <w:lang w:val="en-US"/>
        </w:rPr>
        <w:t xml:space="preserve">• </w:t>
      </w:r>
      <w:r>
        <w:rPr>
          <w:rFonts w:cs="Times New Roman"/>
          <w:color w:val="000000"/>
          <w:kern w:val="0"/>
          <w:szCs w:val="24"/>
          <w:lang w:val="en-US"/>
        </w:rPr>
        <w:t>Tables should be referenced in the text.</w:t>
      </w:r>
    </w:p>
    <w:p w14:paraId="562652CC" w14:textId="77777777" w:rsidR="00810EB4" w:rsidRDefault="00810EB4" w:rsidP="00810EB4">
      <w:pPr>
        <w:autoSpaceDE w:val="0"/>
        <w:autoSpaceDN w:val="0"/>
        <w:adjustRightInd w:val="0"/>
        <w:spacing w:after="0" w:line="240" w:lineRule="auto"/>
        <w:ind w:left="0" w:right="0"/>
        <w:jc w:val="left"/>
        <w:rPr>
          <w:rFonts w:cs="Times New Roman"/>
          <w:color w:val="000000"/>
          <w:kern w:val="0"/>
          <w:szCs w:val="24"/>
          <w:lang w:val="en-US"/>
        </w:rPr>
      </w:pPr>
      <w:r>
        <w:rPr>
          <w:rFonts w:ascii="SymbolMT" w:hAnsi="SymbolMT" w:cs="SymbolMT"/>
          <w:color w:val="000000"/>
          <w:kern w:val="0"/>
          <w:szCs w:val="24"/>
          <w:lang w:val="en-US"/>
        </w:rPr>
        <w:t xml:space="preserve">• </w:t>
      </w:r>
      <w:r>
        <w:rPr>
          <w:rFonts w:cs="Times New Roman"/>
          <w:color w:val="000000"/>
          <w:kern w:val="0"/>
          <w:szCs w:val="24"/>
          <w:lang w:val="en-US"/>
        </w:rPr>
        <w:t>Fractional numbers should be shown using commas (,) in Turkish texts and dots (.) in</w:t>
      </w:r>
    </w:p>
    <w:p w14:paraId="17433C78" w14:textId="77777777" w:rsidR="00810EB4" w:rsidRDefault="00810EB4" w:rsidP="00810EB4">
      <w:pPr>
        <w:autoSpaceDE w:val="0"/>
        <w:autoSpaceDN w:val="0"/>
        <w:adjustRightInd w:val="0"/>
        <w:spacing w:after="0" w:line="240" w:lineRule="auto"/>
        <w:ind w:left="0" w:right="0"/>
        <w:jc w:val="left"/>
        <w:rPr>
          <w:rFonts w:cs="Times New Roman"/>
          <w:color w:val="000000"/>
          <w:kern w:val="0"/>
          <w:szCs w:val="24"/>
          <w:lang w:val="en-US"/>
        </w:rPr>
      </w:pPr>
      <w:r>
        <w:rPr>
          <w:rFonts w:cs="Times New Roman"/>
          <w:color w:val="000000"/>
          <w:kern w:val="0"/>
          <w:szCs w:val="24"/>
          <w:lang w:val="en-US"/>
        </w:rPr>
        <w:t>English texts.</w:t>
      </w:r>
    </w:p>
    <w:p w14:paraId="097391B4" w14:textId="77777777" w:rsidR="00810EB4" w:rsidRDefault="00810EB4" w:rsidP="00810EB4">
      <w:pPr>
        <w:autoSpaceDE w:val="0"/>
        <w:autoSpaceDN w:val="0"/>
        <w:adjustRightInd w:val="0"/>
        <w:spacing w:after="0" w:line="240" w:lineRule="auto"/>
        <w:ind w:left="0" w:right="0"/>
        <w:jc w:val="left"/>
        <w:rPr>
          <w:rFonts w:cs="Times New Roman"/>
          <w:color w:val="000000"/>
          <w:kern w:val="0"/>
          <w:szCs w:val="24"/>
          <w:lang w:val="en-US"/>
        </w:rPr>
      </w:pPr>
      <w:r>
        <w:rPr>
          <w:rFonts w:ascii="SymbolMT" w:hAnsi="SymbolMT" w:cs="SymbolMT"/>
          <w:color w:val="000000"/>
          <w:kern w:val="0"/>
          <w:szCs w:val="24"/>
          <w:lang w:val="en-US"/>
        </w:rPr>
        <w:lastRenderedPageBreak/>
        <w:t xml:space="preserve">• </w:t>
      </w:r>
      <w:r>
        <w:rPr>
          <w:rFonts w:cs="Times New Roman"/>
          <w:color w:val="000000"/>
          <w:kern w:val="0"/>
          <w:szCs w:val="24"/>
          <w:lang w:val="en-US"/>
        </w:rPr>
        <w:t>Tables should not have vertical borders; horizontal borders should be used at the top and</w:t>
      </w:r>
    </w:p>
    <w:p w14:paraId="31A94C28" w14:textId="77777777" w:rsidR="00810EB4" w:rsidRDefault="00810EB4" w:rsidP="00810EB4">
      <w:pPr>
        <w:autoSpaceDE w:val="0"/>
        <w:autoSpaceDN w:val="0"/>
        <w:adjustRightInd w:val="0"/>
        <w:spacing w:after="0" w:line="240" w:lineRule="auto"/>
        <w:ind w:left="0" w:right="0"/>
        <w:jc w:val="left"/>
        <w:rPr>
          <w:rFonts w:cs="Times New Roman"/>
          <w:color w:val="000000"/>
          <w:kern w:val="0"/>
          <w:szCs w:val="24"/>
          <w:lang w:val="en-US"/>
        </w:rPr>
      </w:pPr>
      <w:r>
        <w:rPr>
          <w:rFonts w:cs="Times New Roman"/>
          <w:color w:val="000000"/>
          <w:kern w:val="0"/>
          <w:szCs w:val="24"/>
          <w:lang w:val="en-US"/>
        </w:rPr>
        <w:t>bottom or to separate table sections.</w:t>
      </w:r>
    </w:p>
    <w:p w14:paraId="46DB62FD" w14:textId="77777777" w:rsidR="00810EB4" w:rsidRDefault="00810EB4" w:rsidP="00810EB4">
      <w:pPr>
        <w:autoSpaceDE w:val="0"/>
        <w:autoSpaceDN w:val="0"/>
        <w:adjustRightInd w:val="0"/>
        <w:spacing w:after="0" w:line="240" w:lineRule="auto"/>
        <w:ind w:left="0" w:right="0"/>
        <w:jc w:val="left"/>
        <w:rPr>
          <w:rFonts w:cs="Times New Roman"/>
          <w:b/>
          <w:bCs/>
          <w:color w:val="000000"/>
          <w:kern w:val="0"/>
          <w:szCs w:val="24"/>
          <w:lang w:val="en-US"/>
        </w:rPr>
      </w:pPr>
      <w:r>
        <w:rPr>
          <w:rFonts w:cs="Times New Roman"/>
          <w:b/>
          <w:bCs/>
          <w:color w:val="000000"/>
          <w:kern w:val="0"/>
          <w:szCs w:val="24"/>
          <w:lang w:val="en-US"/>
        </w:rPr>
        <w:t>Example:</w:t>
      </w:r>
    </w:p>
    <w:p w14:paraId="6971502F" w14:textId="77777777" w:rsidR="00810EB4" w:rsidRDefault="00810EB4" w:rsidP="00810EB4">
      <w:pPr>
        <w:autoSpaceDE w:val="0"/>
        <w:autoSpaceDN w:val="0"/>
        <w:adjustRightInd w:val="0"/>
        <w:spacing w:after="0" w:line="240" w:lineRule="auto"/>
        <w:ind w:left="0" w:right="0"/>
        <w:jc w:val="left"/>
        <w:rPr>
          <w:rFonts w:ascii="Arial" w:hAnsi="Arial" w:cs="Arial"/>
          <w:color w:val="000000"/>
          <w:kern w:val="0"/>
          <w:sz w:val="20"/>
          <w:szCs w:val="20"/>
          <w:lang w:val="en-US"/>
        </w:rPr>
      </w:pPr>
      <w:r>
        <w:rPr>
          <w:rFonts w:ascii="Arial" w:hAnsi="Arial" w:cs="Arial"/>
          <w:b/>
          <w:bCs/>
          <w:color w:val="000000"/>
          <w:kern w:val="0"/>
          <w:sz w:val="20"/>
          <w:szCs w:val="20"/>
          <w:lang w:val="en-US"/>
        </w:rPr>
        <w:t xml:space="preserve">Table 1. </w:t>
      </w:r>
      <w:r>
        <w:rPr>
          <w:rFonts w:ascii="Arial" w:hAnsi="Arial" w:cs="Arial"/>
          <w:color w:val="000000"/>
          <w:kern w:val="0"/>
          <w:sz w:val="20"/>
          <w:szCs w:val="20"/>
          <w:lang w:val="en-US"/>
        </w:rPr>
        <w:t>Sociodemographic Features</w:t>
      </w:r>
    </w:p>
    <w:p w14:paraId="3B1E17D5" w14:textId="77777777" w:rsidR="00810EB4" w:rsidRDefault="00810EB4" w:rsidP="00810EB4">
      <w:pPr>
        <w:autoSpaceDE w:val="0"/>
        <w:autoSpaceDN w:val="0"/>
        <w:adjustRightInd w:val="0"/>
        <w:spacing w:after="0" w:line="240" w:lineRule="auto"/>
        <w:ind w:left="0" w:right="0"/>
        <w:jc w:val="left"/>
        <w:rPr>
          <w:rFonts w:ascii="Arial" w:hAnsi="Arial" w:cs="Arial"/>
          <w:b/>
          <w:bCs/>
          <w:color w:val="000000"/>
          <w:kern w:val="0"/>
          <w:sz w:val="20"/>
          <w:szCs w:val="20"/>
          <w:lang w:val="en-US"/>
        </w:rPr>
      </w:pPr>
      <w:r>
        <w:rPr>
          <w:rFonts w:ascii="Arial" w:hAnsi="Arial" w:cs="Arial"/>
          <w:b/>
          <w:bCs/>
          <w:color w:val="000000"/>
          <w:kern w:val="0"/>
          <w:sz w:val="20"/>
          <w:szCs w:val="20"/>
          <w:lang w:val="en-US"/>
        </w:rPr>
        <w:t>Variables n %</w:t>
      </w:r>
    </w:p>
    <w:p w14:paraId="0C850A6B" w14:textId="77777777" w:rsidR="00810EB4" w:rsidRDefault="00810EB4" w:rsidP="00810EB4">
      <w:pPr>
        <w:autoSpaceDE w:val="0"/>
        <w:autoSpaceDN w:val="0"/>
        <w:adjustRightInd w:val="0"/>
        <w:spacing w:after="0" w:line="240" w:lineRule="auto"/>
        <w:ind w:left="0" w:right="0"/>
        <w:jc w:val="left"/>
        <w:rPr>
          <w:rFonts w:ascii="Arial" w:hAnsi="Arial" w:cs="Arial"/>
          <w:b/>
          <w:bCs/>
          <w:color w:val="000000"/>
          <w:kern w:val="0"/>
          <w:sz w:val="20"/>
          <w:szCs w:val="20"/>
          <w:lang w:val="en-US"/>
        </w:rPr>
      </w:pPr>
      <w:r>
        <w:rPr>
          <w:rFonts w:ascii="Arial" w:hAnsi="Arial" w:cs="Arial"/>
          <w:b/>
          <w:bCs/>
          <w:color w:val="000000"/>
          <w:kern w:val="0"/>
          <w:sz w:val="20"/>
          <w:szCs w:val="20"/>
          <w:lang w:val="en-US"/>
        </w:rPr>
        <w:t>Gender</w:t>
      </w:r>
    </w:p>
    <w:p w14:paraId="66ED5BA6" w14:textId="77777777" w:rsidR="00810EB4" w:rsidRDefault="00810EB4" w:rsidP="00810EB4">
      <w:pPr>
        <w:autoSpaceDE w:val="0"/>
        <w:autoSpaceDN w:val="0"/>
        <w:adjustRightInd w:val="0"/>
        <w:spacing w:after="0" w:line="240" w:lineRule="auto"/>
        <w:ind w:left="0" w:right="0"/>
        <w:jc w:val="left"/>
        <w:rPr>
          <w:rFonts w:ascii="Arial" w:hAnsi="Arial" w:cs="Arial"/>
          <w:color w:val="000000"/>
          <w:kern w:val="0"/>
          <w:sz w:val="20"/>
          <w:szCs w:val="20"/>
          <w:lang w:val="en-US"/>
        </w:rPr>
      </w:pPr>
      <w:r>
        <w:rPr>
          <w:rFonts w:ascii="Arial" w:hAnsi="Arial" w:cs="Arial"/>
          <w:color w:val="000000"/>
          <w:kern w:val="0"/>
          <w:sz w:val="20"/>
          <w:szCs w:val="20"/>
          <w:lang w:val="en-US"/>
        </w:rPr>
        <w:t>Woman 106 68.8</w:t>
      </w:r>
    </w:p>
    <w:p w14:paraId="3AE1D2A9" w14:textId="77777777" w:rsidR="00810EB4" w:rsidRDefault="00810EB4" w:rsidP="00810EB4">
      <w:pPr>
        <w:autoSpaceDE w:val="0"/>
        <w:autoSpaceDN w:val="0"/>
        <w:adjustRightInd w:val="0"/>
        <w:spacing w:after="0" w:line="240" w:lineRule="auto"/>
        <w:ind w:left="0" w:right="0"/>
        <w:jc w:val="left"/>
        <w:rPr>
          <w:rFonts w:ascii="Arial" w:hAnsi="Arial" w:cs="Arial"/>
          <w:color w:val="000000"/>
          <w:kern w:val="0"/>
          <w:sz w:val="20"/>
          <w:szCs w:val="20"/>
          <w:lang w:val="en-US"/>
        </w:rPr>
      </w:pPr>
      <w:r>
        <w:rPr>
          <w:rFonts w:ascii="Arial" w:hAnsi="Arial" w:cs="Arial"/>
          <w:color w:val="000000"/>
          <w:kern w:val="0"/>
          <w:sz w:val="20"/>
          <w:szCs w:val="20"/>
          <w:lang w:val="en-US"/>
        </w:rPr>
        <w:t>Male 48 31.2</w:t>
      </w:r>
    </w:p>
    <w:p w14:paraId="045B71B1" w14:textId="77777777" w:rsidR="00810EB4" w:rsidRDefault="00810EB4" w:rsidP="00810EB4">
      <w:pPr>
        <w:autoSpaceDE w:val="0"/>
        <w:autoSpaceDN w:val="0"/>
        <w:adjustRightInd w:val="0"/>
        <w:spacing w:after="0" w:line="240" w:lineRule="auto"/>
        <w:ind w:left="0" w:right="0"/>
        <w:jc w:val="left"/>
        <w:rPr>
          <w:rFonts w:ascii="Arial" w:hAnsi="Arial" w:cs="Arial"/>
          <w:b/>
          <w:bCs/>
          <w:color w:val="000000"/>
          <w:kern w:val="0"/>
          <w:sz w:val="20"/>
          <w:szCs w:val="20"/>
          <w:lang w:val="en-US"/>
        </w:rPr>
      </w:pPr>
      <w:r>
        <w:rPr>
          <w:rFonts w:ascii="Arial" w:hAnsi="Arial" w:cs="Arial"/>
          <w:b/>
          <w:bCs/>
          <w:color w:val="000000"/>
          <w:kern w:val="0"/>
          <w:sz w:val="20"/>
          <w:szCs w:val="20"/>
          <w:lang w:val="en-US"/>
        </w:rPr>
        <w:t>Age group</w:t>
      </w:r>
    </w:p>
    <w:p w14:paraId="4325540A" w14:textId="77777777" w:rsidR="00810EB4" w:rsidRDefault="00810EB4" w:rsidP="00810EB4">
      <w:pPr>
        <w:autoSpaceDE w:val="0"/>
        <w:autoSpaceDN w:val="0"/>
        <w:adjustRightInd w:val="0"/>
        <w:spacing w:after="0" w:line="240" w:lineRule="auto"/>
        <w:ind w:left="0" w:right="0"/>
        <w:jc w:val="left"/>
        <w:rPr>
          <w:rFonts w:ascii="Arial" w:hAnsi="Arial" w:cs="Arial"/>
          <w:color w:val="000000"/>
          <w:kern w:val="0"/>
          <w:sz w:val="20"/>
          <w:szCs w:val="20"/>
          <w:lang w:val="en-US"/>
        </w:rPr>
      </w:pPr>
      <w:r>
        <w:rPr>
          <w:rFonts w:ascii="Arial" w:hAnsi="Arial" w:cs="Arial"/>
          <w:color w:val="000000"/>
          <w:kern w:val="0"/>
          <w:sz w:val="20"/>
          <w:szCs w:val="20"/>
          <w:lang w:val="en-US"/>
        </w:rPr>
        <w:t>20-45 years old 87 56.5</w:t>
      </w:r>
    </w:p>
    <w:p w14:paraId="0A15DB14" w14:textId="77777777" w:rsidR="00810EB4" w:rsidRDefault="00810EB4" w:rsidP="00810EB4">
      <w:pPr>
        <w:autoSpaceDE w:val="0"/>
        <w:autoSpaceDN w:val="0"/>
        <w:adjustRightInd w:val="0"/>
        <w:spacing w:after="0" w:line="240" w:lineRule="auto"/>
        <w:ind w:left="0" w:right="0"/>
        <w:jc w:val="left"/>
        <w:rPr>
          <w:rFonts w:ascii="Arial" w:hAnsi="Arial" w:cs="Arial"/>
          <w:color w:val="000000"/>
          <w:kern w:val="0"/>
          <w:sz w:val="20"/>
          <w:szCs w:val="20"/>
          <w:lang w:val="en-US"/>
        </w:rPr>
      </w:pPr>
      <w:r>
        <w:rPr>
          <w:rFonts w:ascii="Arial" w:hAnsi="Arial" w:cs="Arial"/>
          <w:color w:val="000000"/>
          <w:kern w:val="0"/>
          <w:sz w:val="20"/>
          <w:szCs w:val="20"/>
          <w:lang w:val="en-US"/>
        </w:rPr>
        <w:t>46 years and older 67 43.5</w:t>
      </w:r>
    </w:p>
    <w:p w14:paraId="038240C5" w14:textId="77777777" w:rsidR="00810EB4" w:rsidRDefault="00810EB4" w:rsidP="00810EB4">
      <w:pPr>
        <w:autoSpaceDE w:val="0"/>
        <w:autoSpaceDN w:val="0"/>
        <w:adjustRightInd w:val="0"/>
        <w:spacing w:after="0" w:line="240" w:lineRule="auto"/>
        <w:ind w:left="0" w:right="0"/>
        <w:jc w:val="left"/>
        <w:rPr>
          <w:rFonts w:ascii="Arial" w:hAnsi="Arial" w:cs="Arial"/>
          <w:b/>
          <w:bCs/>
          <w:color w:val="000000"/>
          <w:kern w:val="0"/>
          <w:sz w:val="20"/>
          <w:szCs w:val="20"/>
          <w:lang w:val="en-US"/>
        </w:rPr>
      </w:pPr>
      <w:r>
        <w:rPr>
          <w:rFonts w:ascii="Arial" w:hAnsi="Arial" w:cs="Arial"/>
          <w:b/>
          <w:bCs/>
          <w:color w:val="000000"/>
          <w:kern w:val="0"/>
          <w:sz w:val="20"/>
          <w:szCs w:val="20"/>
          <w:lang w:val="en-US"/>
        </w:rPr>
        <w:t>Education status</w:t>
      </w:r>
    </w:p>
    <w:p w14:paraId="36FB8961" w14:textId="77777777" w:rsidR="00810EB4" w:rsidRDefault="00810EB4" w:rsidP="00810EB4">
      <w:pPr>
        <w:autoSpaceDE w:val="0"/>
        <w:autoSpaceDN w:val="0"/>
        <w:adjustRightInd w:val="0"/>
        <w:spacing w:after="0" w:line="240" w:lineRule="auto"/>
        <w:ind w:left="0" w:right="0"/>
        <w:jc w:val="left"/>
        <w:rPr>
          <w:rFonts w:ascii="Arial" w:hAnsi="Arial" w:cs="Arial"/>
          <w:color w:val="000000"/>
          <w:kern w:val="0"/>
          <w:sz w:val="20"/>
          <w:szCs w:val="20"/>
          <w:lang w:val="en-US"/>
        </w:rPr>
      </w:pPr>
      <w:r>
        <w:rPr>
          <w:rFonts w:ascii="Arial" w:hAnsi="Arial" w:cs="Arial"/>
          <w:color w:val="000000"/>
          <w:kern w:val="0"/>
          <w:sz w:val="20"/>
          <w:szCs w:val="20"/>
          <w:lang w:val="en-US"/>
        </w:rPr>
        <w:t>Primary school 60 39.0</w:t>
      </w:r>
    </w:p>
    <w:p w14:paraId="6AD21079" w14:textId="77777777" w:rsidR="00810EB4" w:rsidRDefault="00810EB4" w:rsidP="00810EB4">
      <w:pPr>
        <w:autoSpaceDE w:val="0"/>
        <w:autoSpaceDN w:val="0"/>
        <w:adjustRightInd w:val="0"/>
        <w:spacing w:after="0" w:line="240" w:lineRule="auto"/>
        <w:ind w:left="0" w:right="0"/>
        <w:jc w:val="left"/>
        <w:rPr>
          <w:rFonts w:ascii="Arial" w:hAnsi="Arial" w:cs="Arial"/>
          <w:color w:val="000000"/>
          <w:kern w:val="0"/>
          <w:sz w:val="20"/>
          <w:szCs w:val="20"/>
          <w:lang w:val="en-US"/>
        </w:rPr>
      </w:pPr>
      <w:r>
        <w:rPr>
          <w:rFonts w:ascii="Arial" w:hAnsi="Arial" w:cs="Arial"/>
          <w:color w:val="000000"/>
          <w:kern w:val="0"/>
          <w:sz w:val="20"/>
          <w:szCs w:val="20"/>
          <w:lang w:val="en-US"/>
        </w:rPr>
        <w:t>Middle School 40 26.0</w:t>
      </w:r>
    </w:p>
    <w:p w14:paraId="17CEE1AE" w14:textId="77777777" w:rsidR="00810EB4" w:rsidRDefault="00810EB4" w:rsidP="00810EB4">
      <w:pPr>
        <w:autoSpaceDE w:val="0"/>
        <w:autoSpaceDN w:val="0"/>
        <w:adjustRightInd w:val="0"/>
        <w:spacing w:after="0" w:line="240" w:lineRule="auto"/>
        <w:ind w:left="0" w:right="0"/>
        <w:jc w:val="left"/>
        <w:rPr>
          <w:rFonts w:ascii="Arial" w:hAnsi="Arial" w:cs="Arial"/>
          <w:color w:val="000000"/>
          <w:kern w:val="0"/>
          <w:sz w:val="20"/>
          <w:szCs w:val="20"/>
          <w:lang w:val="en-US"/>
        </w:rPr>
      </w:pPr>
      <w:r>
        <w:rPr>
          <w:rFonts w:ascii="Arial" w:hAnsi="Arial" w:cs="Arial"/>
          <w:color w:val="000000"/>
          <w:kern w:val="0"/>
          <w:sz w:val="20"/>
          <w:szCs w:val="20"/>
          <w:lang w:val="en-US"/>
        </w:rPr>
        <w:t>High school 40 26.0</w:t>
      </w:r>
    </w:p>
    <w:p w14:paraId="76B47D17" w14:textId="77777777" w:rsidR="00810EB4" w:rsidRDefault="00810EB4" w:rsidP="00810EB4">
      <w:pPr>
        <w:autoSpaceDE w:val="0"/>
        <w:autoSpaceDN w:val="0"/>
        <w:adjustRightInd w:val="0"/>
        <w:spacing w:after="0" w:line="240" w:lineRule="auto"/>
        <w:ind w:left="0" w:right="0"/>
        <w:jc w:val="left"/>
        <w:rPr>
          <w:rFonts w:ascii="Arial" w:hAnsi="Arial" w:cs="Arial"/>
          <w:color w:val="000000"/>
          <w:kern w:val="0"/>
          <w:sz w:val="20"/>
          <w:szCs w:val="20"/>
          <w:lang w:val="en-US"/>
        </w:rPr>
      </w:pPr>
      <w:r>
        <w:rPr>
          <w:rFonts w:ascii="Arial" w:hAnsi="Arial" w:cs="Arial"/>
          <w:color w:val="000000"/>
          <w:kern w:val="0"/>
          <w:sz w:val="20"/>
          <w:szCs w:val="20"/>
          <w:lang w:val="en-US"/>
        </w:rPr>
        <w:t>University 14 9.0</w:t>
      </w:r>
    </w:p>
    <w:p w14:paraId="052FD3FE" w14:textId="77777777" w:rsidR="00810EB4" w:rsidRDefault="00810EB4" w:rsidP="00810EB4">
      <w:pPr>
        <w:autoSpaceDE w:val="0"/>
        <w:autoSpaceDN w:val="0"/>
        <w:adjustRightInd w:val="0"/>
        <w:spacing w:after="0" w:line="240" w:lineRule="auto"/>
        <w:ind w:left="0" w:right="0"/>
        <w:jc w:val="left"/>
        <w:rPr>
          <w:rFonts w:ascii="Arial" w:hAnsi="Arial" w:cs="Arial"/>
          <w:i/>
          <w:iCs/>
          <w:color w:val="000000"/>
          <w:kern w:val="0"/>
          <w:sz w:val="16"/>
          <w:szCs w:val="16"/>
          <w:lang w:val="en-US"/>
        </w:rPr>
      </w:pPr>
      <w:r>
        <w:rPr>
          <w:rFonts w:ascii="Arial" w:hAnsi="Arial" w:cs="Arial"/>
          <w:i/>
          <w:iCs/>
          <w:color w:val="000000"/>
          <w:kern w:val="0"/>
          <w:sz w:val="16"/>
          <w:szCs w:val="16"/>
          <w:lang w:val="en-US"/>
        </w:rPr>
        <w:t>n = Number, %= Percent</w:t>
      </w:r>
    </w:p>
    <w:p w14:paraId="16E47BD6" w14:textId="77777777" w:rsidR="00810EB4" w:rsidRDefault="00810EB4" w:rsidP="00810EB4">
      <w:pPr>
        <w:autoSpaceDE w:val="0"/>
        <w:autoSpaceDN w:val="0"/>
        <w:adjustRightInd w:val="0"/>
        <w:spacing w:after="0" w:line="240" w:lineRule="auto"/>
        <w:ind w:left="0" w:right="0"/>
        <w:jc w:val="left"/>
        <w:rPr>
          <w:rFonts w:cs="Times New Roman"/>
          <w:b/>
          <w:bCs/>
          <w:color w:val="000000"/>
          <w:kern w:val="0"/>
          <w:szCs w:val="24"/>
          <w:lang w:val="en-US"/>
        </w:rPr>
      </w:pPr>
      <w:r>
        <w:rPr>
          <w:rFonts w:cs="Times New Roman"/>
          <w:b/>
          <w:bCs/>
          <w:color w:val="000000"/>
          <w:kern w:val="0"/>
          <w:szCs w:val="24"/>
          <w:lang w:val="en-US"/>
        </w:rPr>
        <w:t>4.3. Figures and Visuals</w:t>
      </w:r>
    </w:p>
    <w:p w14:paraId="566F7BEF" w14:textId="77777777" w:rsidR="00810EB4" w:rsidRDefault="00810EB4" w:rsidP="00810EB4">
      <w:pPr>
        <w:autoSpaceDE w:val="0"/>
        <w:autoSpaceDN w:val="0"/>
        <w:adjustRightInd w:val="0"/>
        <w:spacing w:after="0" w:line="240" w:lineRule="auto"/>
        <w:ind w:left="0" w:right="0"/>
        <w:jc w:val="left"/>
        <w:rPr>
          <w:rFonts w:cs="Times New Roman"/>
          <w:color w:val="000000"/>
          <w:kern w:val="0"/>
          <w:szCs w:val="24"/>
          <w:lang w:val="en-US"/>
        </w:rPr>
      </w:pPr>
      <w:r>
        <w:rPr>
          <w:rFonts w:ascii="SymbolMT" w:hAnsi="SymbolMT" w:cs="SymbolMT"/>
          <w:color w:val="000000"/>
          <w:kern w:val="0"/>
          <w:szCs w:val="24"/>
          <w:lang w:val="en-US"/>
        </w:rPr>
        <w:t xml:space="preserve">• </w:t>
      </w:r>
      <w:r>
        <w:rPr>
          <w:rFonts w:cs="Times New Roman"/>
          <w:color w:val="000000"/>
          <w:kern w:val="0"/>
          <w:szCs w:val="24"/>
          <w:lang w:val="en-US"/>
        </w:rPr>
        <w:t>Figures (pictures, drawings, plans, maps, graphics, photographs, etc.) should be numbered</w:t>
      </w:r>
    </w:p>
    <w:p w14:paraId="0DF26CB3" w14:textId="77777777" w:rsidR="00810EB4" w:rsidRDefault="00810EB4" w:rsidP="00810EB4">
      <w:pPr>
        <w:autoSpaceDE w:val="0"/>
        <w:autoSpaceDN w:val="0"/>
        <w:adjustRightInd w:val="0"/>
        <w:spacing w:after="0" w:line="240" w:lineRule="auto"/>
        <w:ind w:left="0" w:right="0"/>
        <w:jc w:val="left"/>
        <w:rPr>
          <w:rFonts w:cs="Times New Roman"/>
          <w:color w:val="000000"/>
          <w:kern w:val="0"/>
          <w:szCs w:val="24"/>
          <w:lang w:val="en-US"/>
        </w:rPr>
      </w:pPr>
      <w:r>
        <w:rPr>
          <w:rFonts w:cs="Times New Roman"/>
          <w:color w:val="000000"/>
          <w:kern w:val="0"/>
          <w:szCs w:val="24"/>
          <w:lang w:val="en-US"/>
        </w:rPr>
        <w:t>according to their order in the text. Figures will be centered on the page, the figure number</w:t>
      </w:r>
    </w:p>
    <w:p w14:paraId="2840BF95" w14:textId="77777777" w:rsidR="00810EB4" w:rsidRDefault="00810EB4" w:rsidP="00810EB4">
      <w:pPr>
        <w:autoSpaceDE w:val="0"/>
        <w:autoSpaceDN w:val="0"/>
        <w:adjustRightInd w:val="0"/>
        <w:spacing w:after="0" w:line="240" w:lineRule="auto"/>
        <w:ind w:left="0" w:right="0"/>
        <w:jc w:val="left"/>
        <w:rPr>
          <w:rFonts w:cs="Times New Roman"/>
          <w:color w:val="000000"/>
          <w:kern w:val="0"/>
          <w:szCs w:val="24"/>
          <w:lang w:val="en-US"/>
        </w:rPr>
      </w:pPr>
      <w:r>
        <w:rPr>
          <w:rFonts w:cs="Times New Roman"/>
          <w:color w:val="000000"/>
          <w:kern w:val="0"/>
          <w:szCs w:val="24"/>
          <w:lang w:val="en-US"/>
        </w:rPr>
        <w:t>will be left-justified at the bottom, in bold, and the figure name will be written next to it.</w:t>
      </w:r>
    </w:p>
    <w:p w14:paraId="57028594" w14:textId="77777777" w:rsidR="00810EB4" w:rsidRDefault="00810EB4" w:rsidP="00810EB4">
      <w:pPr>
        <w:autoSpaceDE w:val="0"/>
        <w:autoSpaceDN w:val="0"/>
        <w:adjustRightInd w:val="0"/>
        <w:spacing w:after="0" w:line="240" w:lineRule="auto"/>
        <w:ind w:left="0" w:right="0"/>
        <w:jc w:val="left"/>
        <w:rPr>
          <w:rFonts w:cs="Times New Roman"/>
          <w:color w:val="000000"/>
          <w:kern w:val="0"/>
          <w:szCs w:val="24"/>
          <w:lang w:val="en-US"/>
        </w:rPr>
      </w:pPr>
      <w:r>
        <w:rPr>
          <w:rFonts w:cs="Times New Roman"/>
          <w:color w:val="000000"/>
          <w:kern w:val="0"/>
          <w:szCs w:val="24"/>
          <w:lang w:val="en-US"/>
        </w:rPr>
        <w:t>The citation will be the same as the in-text citation.</w:t>
      </w:r>
    </w:p>
    <w:p w14:paraId="16CB5F6D" w14:textId="77777777" w:rsidR="00810EB4" w:rsidRDefault="00810EB4" w:rsidP="00810EB4">
      <w:pPr>
        <w:autoSpaceDE w:val="0"/>
        <w:autoSpaceDN w:val="0"/>
        <w:adjustRightInd w:val="0"/>
        <w:spacing w:after="0" w:line="240" w:lineRule="auto"/>
        <w:ind w:left="0" w:right="0"/>
        <w:jc w:val="left"/>
        <w:rPr>
          <w:rFonts w:cs="Times New Roman"/>
          <w:color w:val="000000"/>
          <w:kern w:val="0"/>
          <w:szCs w:val="24"/>
          <w:lang w:val="en-US"/>
        </w:rPr>
      </w:pPr>
      <w:r>
        <w:rPr>
          <w:rFonts w:ascii="SymbolMT" w:hAnsi="SymbolMT" w:cs="SymbolMT"/>
          <w:color w:val="000000"/>
          <w:kern w:val="0"/>
          <w:szCs w:val="24"/>
          <w:lang w:val="en-US"/>
        </w:rPr>
        <w:t xml:space="preserve">• </w:t>
      </w:r>
      <w:r>
        <w:rPr>
          <w:rFonts w:cs="Times New Roman"/>
          <w:color w:val="000000"/>
          <w:kern w:val="0"/>
          <w:szCs w:val="24"/>
          <w:lang w:val="en-US"/>
        </w:rPr>
        <w:t>Symbols, abbreviations, and definitions must conform to the international system of units</w:t>
      </w:r>
    </w:p>
    <w:p w14:paraId="13189837" w14:textId="77777777" w:rsidR="00810EB4" w:rsidRDefault="00810EB4" w:rsidP="00810EB4">
      <w:pPr>
        <w:autoSpaceDE w:val="0"/>
        <w:autoSpaceDN w:val="0"/>
        <w:adjustRightInd w:val="0"/>
        <w:spacing w:after="0" w:line="240" w:lineRule="auto"/>
        <w:ind w:left="0" w:right="0"/>
        <w:jc w:val="left"/>
        <w:rPr>
          <w:rFonts w:cs="Times New Roman"/>
          <w:color w:val="000000"/>
          <w:kern w:val="0"/>
          <w:szCs w:val="24"/>
          <w:lang w:val="en-US"/>
        </w:rPr>
      </w:pPr>
      <w:r>
        <w:rPr>
          <w:rFonts w:cs="Times New Roman"/>
          <w:color w:val="000000"/>
          <w:kern w:val="0"/>
          <w:szCs w:val="24"/>
          <w:lang w:val="en-US"/>
        </w:rPr>
        <w:t>(SI). If there are units other than these, their equivalent(s) should be given in SI.</w:t>
      </w:r>
    </w:p>
    <w:p w14:paraId="319431A0" w14:textId="77777777" w:rsidR="00810EB4" w:rsidRDefault="00810EB4" w:rsidP="00810EB4">
      <w:pPr>
        <w:autoSpaceDE w:val="0"/>
        <w:autoSpaceDN w:val="0"/>
        <w:adjustRightInd w:val="0"/>
        <w:spacing w:after="0" w:line="240" w:lineRule="auto"/>
        <w:ind w:left="0" w:right="0"/>
        <w:jc w:val="left"/>
        <w:rPr>
          <w:rFonts w:cs="Times New Roman"/>
          <w:color w:val="000000"/>
          <w:kern w:val="0"/>
          <w:szCs w:val="24"/>
          <w:lang w:val="en-US"/>
        </w:rPr>
      </w:pPr>
      <w:r>
        <w:rPr>
          <w:rFonts w:ascii="SymbolMT" w:hAnsi="SymbolMT" w:cs="SymbolMT"/>
          <w:color w:val="000000"/>
          <w:kern w:val="0"/>
          <w:szCs w:val="24"/>
          <w:lang w:val="en-US"/>
        </w:rPr>
        <w:t xml:space="preserve">• </w:t>
      </w:r>
      <w:r>
        <w:rPr>
          <w:rFonts w:cs="Times New Roman"/>
          <w:color w:val="000000"/>
          <w:kern w:val="0"/>
          <w:szCs w:val="24"/>
          <w:lang w:val="en-US"/>
        </w:rPr>
        <w:t>Abbreviations should be defined in parentheses after their first occurrence in the text. It</w:t>
      </w:r>
    </w:p>
    <w:p w14:paraId="1D409115" w14:textId="77777777" w:rsidR="00810EB4" w:rsidRDefault="00810EB4" w:rsidP="00810EB4">
      <w:pPr>
        <w:autoSpaceDE w:val="0"/>
        <w:autoSpaceDN w:val="0"/>
        <w:adjustRightInd w:val="0"/>
        <w:spacing w:after="0" w:line="240" w:lineRule="auto"/>
        <w:ind w:left="0" w:right="0"/>
        <w:jc w:val="left"/>
        <w:rPr>
          <w:rFonts w:cs="Times New Roman"/>
          <w:color w:val="000000"/>
          <w:kern w:val="0"/>
          <w:szCs w:val="24"/>
          <w:lang w:val="en-US"/>
        </w:rPr>
      </w:pPr>
      <w:r>
        <w:rPr>
          <w:rFonts w:cs="Times New Roman"/>
          <w:color w:val="000000"/>
          <w:kern w:val="0"/>
          <w:szCs w:val="24"/>
          <w:lang w:val="en-US"/>
        </w:rPr>
        <w:t>should be ensured that abbreviations are consistent throughout the article.</w:t>
      </w:r>
    </w:p>
    <w:p w14:paraId="510A90D2" w14:textId="77777777" w:rsidR="00810EB4" w:rsidRDefault="00810EB4" w:rsidP="00810EB4">
      <w:pPr>
        <w:autoSpaceDE w:val="0"/>
        <w:autoSpaceDN w:val="0"/>
        <w:adjustRightInd w:val="0"/>
        <w:spacing w:after="0" w:line="240" w:lineRule="auto"/>
        <w:ind w:left="0" w:right="0"/>
        <w:jc w:val="left"/>
        <w:rPr>
          <w:rFonts w:cs="Times New Roman"/>
          <w:color w:val="000000"/>
          <w:kern w:val="0"/>
          <w:szCs w:val="24"/>
          <w:lang w:val="en-US"/>
        </w:rPr>
      </w:pPr>
      <w:r>
        <w:rPr>
          <w:rFonts w:ascii="SymbolMT" w:hAnsi="SymbolMT" w:cs="SymbolMT"/>
          <w:color w:val="000000"/>
          <w:kern w:val="0"/>
          <w:szCs w:val="24"/>
          <w:lang w:val="en-US"/>
        </w:rPr>
        <w:t xml:space="preserve">• </w:t>
      </w:r>
      <w:r>
        <w:rPr>
          <w:rFonts w:cs="Times New Roman"/>
          <w:color w:val="000000"/>
          <w:kern w:val="0"/>
          <w:szCs w:val="24"/>
          <w:lang w:val="en-US"/>
        </w:rPr>
        <w:t>In mathematical representations, options that will facilitate equations, typesetting, and</w:t>
      </w:r>
    </w:p>
    <w:p w14:paraId="1D6298FD" w14:textId="77777777" w:rsidR="00810EB4" w:rsidRDefault="00810EB4" w:rsidP="00810EB4">
      <w:pPr>
        <w:autoSpaceDE w:val="0"/>
        <w:autoSpaceDN w:val="0"/>
        <w:adjustRightInd w:val="0"/>
        <w:spacing w:after="0" w:line="240" w:lineRule="auto"/>
        <w:ind w:left="0" w:right="0"/>
        <w:jc w:val="left"/>
        <w:rPr>
          <w:rFonts w:cs="Times New Roman"/>
          <w:color w:val="000000"/>
          <w:kern w:val="0"/>
          <w:szCs w:val="24"/>
          <w:lang w:val="en-US"/>
        </w:rPr>
      </w:pPr>
      <w:r>
        <w:rPr>
          <w:rFonts w:cs="Times New Roman"/>
          <w:color w:val="000000"/>
          <w:kern w:val="0"/>
          <w:szCs w:val="24"/>
          <w:lang w:val="en-US"/>
        </w:rPr>
        <w:t>notation marks should be preferred. Equation numbers should be numbered consecutively</w:t>
      </w:r>
    </w:p>
    <w:p w14:paraId="6A93ED70" w14:textId="77777777" w:rsidR="00810EB4" w:rsidRDefault="00810EB4" w:rsidP="00810EB4">
      <w:pPr>
        <w:autoSpaceDE w:val="0"/>
        <w:autoSpaceDN w:val="0"/>
        <w:adjustRightInd w:val="0"/>
        <w:spacing w:after="0" w:line="240" w:lineRule="auto"/>
        <w:ind w:left="0" w:right="0"/>
        <w:jc w:val="left"/>
        <w:rPr>
          <w:rFonts w:cs="Times New Roman"/>
          <w:color w:val="000000"/>
          <w:kern w:val="0"/>
          <w:szCs w:val="24"/>
          <w:lang w:val="en-US"/>
        </w:rPr>
      </w:pPr>
      <w:r>
        <w:rPr>
          <w:rFonts w:cs="Times New Roman"/>
          <w:color w:val="000000"/>
          <w:kern w:val="0"/>
          <w:szCs w:val="24"/>
          <w:lang w:val="en-US"/>
        </w:rPr>
        <w:t>in parentheses on the right.</w:t>
      </w:r>
    </w:p>
    <w:p w14:paraId="4808BF1F" w14:textId="77777777" w:rsidR="00810EB4" w:rsidRDefault="00810EB4" w:rsidP="00810EB4">
      <w:pPr>
        <w:autoSpaceDE w:val="0"/>
        <w:autoSpaceDN w:val="0"/>
        <w:adjustRightInd w:val="0"/>
        <w:spacing w:after="0" w:line="240" w:lineRule="auto"/>
        <w:ind w:left="0" w:right="0"/>
        <w:jc w:val="left"/>
        <w:rPr>
          <w:rFonts w:cs="Times New Roman"/>
          <w:color w:val="000000"/>
          <w:kern w:val="0"/>
          <w:szCs w:val="24"/>
          <w:lang w:val="en-US"/>
        </w:rPr>
      </w:pPr>
      <w:r>
        <w:rPr>
          <w:rFonts w:ascii="SymbolMT" w:hAnsi="SymbolMT" w:cs="SymbolMT"/>
          <w:color w:val="000000"/>
          <w:kern w:val="0"/>
          <w:szCs w:val="24"/>
          <w:lang w:val="en-US"/>
        </w:rPr>
        <w:t xml:space="preserve">• </w:t>
      </w:r>
      <w:r>
        <w:rPr>
          <w:rFonts w:cs="Times New Roman"/>
          <w:color w:val="000000"/>
          <w:kern w:val="0"/>
          <w:szCs w:val="24"/>
          <w:lang w:val="en-US"/>
        </w:rPr>
        <w:t>All tables and figures (pictures, drawings, plans, maps, graphics, photographs, etc.) should</w:t>
      </w:r>
    </w:p>
    <w:p w14:paraId="1298F583" w14:textId="77777777" w:rsidR="00810EB4" w:rsidRDefault="00810EB4" w:rsidP="00810EB4">
      <w:pPr>
        <w:autoSpaceDE w:val="0"/>
        <w:autoSpaceDN w:val="0"/>
        <w:adjustRightInd w:val="0"/>
        <w:spacing w:after="0" w:line="240" w:lineRule="auto"/>
        <w:ind w:left="0" w:right="0"/>
        <w:jc w:val="left"/>
        <w:rPr>
          <w:rFonts w:cs="Times New Roman"/>
          <w:color w:val="000000"/>
          <w:kern w:val="0"/>
          <w:szCs w:val="24"/>
          <w:lang w:val="en-US"/>
        </w:rPr>
      </w:pPr>
      <w:r>
        <w:rPr>
          <w:rFonts w:cs="Times New Roman"/>
          <w:color w:val="000000"/>
          <w:kern w:val="0"/>
          <w:szCs w:val="24"/>
          <w:lang w:val="en-US"/>
        </w:rPr>
        <w:t xml:space="preserve">be placed in the text of the article (in MS Word file) in low resolution with </w:t>
      </w:r>
      <w:proofErr w:type="gramStart"/>
      <w:r>
        <w:rPr>
          <w:rFonts w:cs="Times New Roman"/>
          <w:color w:val="000000"/>
          <w:kern w:val="0"/>
          <w:szCs w:val="24"/>
          <w:lang w:val="en-US"/>
        </w:rPr>
        <w:t>their</w:t>
      </w:r>
      <w:proofErr w:type="gramEnd"/>
    </w:p>
    <w:p w14:paraId="110F4FA0" w14:textId="77777777" w:rsidR="00810EB4" w:rsidRDefault="00810EB4" w:rsidP="00810EB4">
      <w:pPr>
        <w:autoSpaceDE w:val="0"/>
        <w:autoSpaceDN w:val="0"/>
        <w:adjustRightInd w:val="0"/>
        <w:spacing w:after="0" w:line="240" w:lineRule="auto"/>
        <w:ind w:left="0" w:right="0"/>
        <w:jc w:val="left"/>
        <w:rPr>
          <w:rFonts w:cs="Times New Roman"/>
          <w:color w:val="000000"/>
          <w:kern w:val="0"/>
          <w:szCs w:val="24"/>
          <w:lang w:val="en-US"/>
        </w:rPr>
      </w:pPr>
      <w:r>
        <w:rPr>
          <w:rFonts w:cs="Times New Roman"/>
          <w:color w:val="000000"/>
          <w:kern w:val="0"/>
          <w:szCs w:val="24"/>
          <w:lang w:val="en-US"/>
        </w:rPr>
        <w:t>explanations.</w:t>
      </w:r>
    </w:p>
    <w:p w14:paraId="136E66F9" w14:textId="77777777" w:rsidR="00810EB4" w:rsidRDefault="00810EB4" w:rsidP="00810EB4">
      <w:pPr>
        <w:autoSpaceDE w:val="0"/>
        <w:autoSpaceDN w:val="0"/>
        <w:adjustRightInd w:val="0"/>
        <w:spacing w:after="0" w:line="240" w:lineRule="auto"/>
        <w:ind w:left="0" w:right="0"/>
        <w:jc w:val="left"/>
        <w:rPr>
          <w:rFonts w:cs="Times New Roman"/>
          <w:color w:val="000000"/>
          <w:kern w:val="0"/>
          <w:szCs w:val="24"/>
          <w:lang w:val="en-US"/>
        </w:rPr>
      </w:pPr>
      <w:r>
        <w:rPr>
          <w:rFonts w:ascii="SymbolMT" w:hAnsi="SymbolMT" w:cs="SymbolMT"/>
          <w:color w:val="000000"/>
          <w:kern w:val="0"/>
          <w:szCs w:val="24"/>
          <w:lang w:val="en-US"/>
        </w:rPr>
        <w:t xml:space="preserve">• </w:t>
      </w:r>
      <w:r>
        <w:rPr>
          <w:rFonts w:cs="Times New Roman"/>
          <w:color w:val="000000"/>
          <w:kern w:val="0"/>
          <w:szCs w:val="24"/>
          <w:lang w:val="en-US"/>
        </w:rPr>
        <w:t>All these images should be sent separately, in print quality, with 300dpi resolution and with</w:t>
      </w:r>
    </w:p>
    <w:p w14:paraId="0D711AA1" w14:textId="77777777" w:rsidR="00810EB4" w:rsidRDefault="00810EB4" w:rsidP="00810EB4">
      <w:pPr>
        <w:autoSpaceDE w:val="0"/>
        <w:autoSpaceDN w:val="0"/>
        <w:adjustRightInd w:val="0"/>
        <w:spacing w:after="0" w:line="240" w:lineRule="auto"/>
        <w:ind w:left="0" w:right="0"/>
        <w:jc w:val="left"/>
        <w:rPr>
          <w:rFonts w:cs="Times New Roman"/>
          <w:color w:val="000000"/>
          <w:kern w:val="0"/>
          <w:szCs w:val="24"/>
          <w:lang w:val="en-US"/>
        </w:rPr>
      </w:pPr>
      <w:r>
        <w:rPr>
          <w:rFonts w:cs="Times New Roman"/>
          <w:color w:val="000000"/>
          <w:kern w:val="0"/>
          <w:szCs w:val="24"/>
          <w:lang w:val="en-US"/>
        </w:rPr>
        <w:t>a short edge of at least 10 cm. Drawings and tables must be legible when reduced to size.</w:t>
      </w:r>
    </w:p>
    <w:p w14:paraId="4717407F" w14:textId="77777777" w:rsidR="00810EB4" w:rsidRDefault="00810EB4" w:rsidP="00810EB4">
      <w:pPr>
        <w:autoSpaceDE w:val="0"/>
        <w:autoSpaceDN w:val="0"/>
        <w:adjustRightInd w:val="0"/>
        <w:spacing w:after="0" w:line="240" w:lineRule="auto"/>
        <w:ind w:left="0" w:right="0"/>
        <w:jc w:val="left"/>
        <w:rPr>
          <w:rFonts w:cs="Times New Roman"/>
          <w:color w:val="000000"/>
          <w:kern w:val="0"/>
          <w:szCs w:val="24"/>
          <w:lang w:val="en-US"/>
        </w:rPr>
      </w:pPr>
      <w:r>
        <w:rPr>
          <w:rFonts w:cs="Times New Roman"/>
          <w:color w:val="000000"/>
          <w:kern w:val="0"/>
          <w:szCs w:val="24"/>
          <w:lang w:val="en-US"/>
        </w:rPr>
        <w:t>Drawings and tables should be sent in PDF format if created using Word format or other</w:t>
      </w:r>
    </w:p>
    <w:p w14:paraId="62120FD7" w14:textId="77777777" w:rsidR="00810EB4" w:rsidRDefault="00810EB4" w:rsidP="00810EB4">
      <w:pPr>
        <w:autoSpaceDE w:val="0"/>
        <w:autoSpaceDN w:val="0"/>
        <w:adjustRightInd w:val="0"/>
        <w:spacing w:after="0" w:line="240" w:lineRule="auto"/>
        <w:ind w:left="0" w:right="0"/>
        <w:jc w:val="left"/>
        <w:rPr>
          <w:rFonts w:cs="Times New Roman"/>
          <w:color w:val="000000"/>
          <w:kern w:val="0"/>
          <w:szCs w:val="24"/>
          <w:lang w:val="en-US"/>
        </w:rPr>
      </w:pPr>
      <w:r>
        <w:rPr>
          <w:rFonts w:cs="Times New Roman"/>
          <w:color w:val="000000"/>
          <w:kern w:val="0"/>
          <w:szCs w:val="24"/>
          <w:lang w:val="en-US"/>
        </w:rPr>
        <w:t>programs, or tiff/jpeg format suitable for printing and readable when reduced.</w:t>
      </w:r>
    </w:p>
    <w:p w14:paraId="69F6A4C9" w14:textId="77777777" w:rsidR="00810EB4" w:rsidRDefault="00810EB4" w:rsidP="00810EB4">
      <w:pPr>
        <w:autoSpaceDE w:val="0"/>
        <w:autoSpaceDN w:val="0"/>
        <w:adjustRightInd w:val="0"/>
        <w:spacing w:after="0" w:line="240" w:lineRule="auto"/>
        <w:ind w:left="0" w:right="0"/>
        <w:jc w:val="left"/>
        <w:rPr>
          <w:rFonts w:cs="Times New Roman"/>
          <w:b/>
          <w:bCs/>
          <w:color w:val="000000"/>
          <w:kern w:val="0"/>
          <w:szCs w:val="24"/>
          <w:lang w:val="en-US"/>
        </w:rPr>
      </w:pPr>
      <w:r>
        <w:rPr>
          <w:rFonts w:cs="Times New Roman"/>
          <w:b/>
          <w:bCs/>
          <w:color w:val="000000"/>
          <w:kern w:val="0"/>
          <w:szCs w:val="24"/>
          <w:lang w:val="en-US"/>
        </w:rPr>
        <w:t>4.4 References / Endnotes</w:t>
      </w:r>
    </w:p>
    <w:p w14:paraId="361CB2A0" w14:textId="77777777" w:rsidR="00810EB4" w:rsidRDefault="00810EB4" w:rsidP="00810EB4">
      <w:pPr>
        <w:autoSpaceDE w:val="0"/>
        <w:autoSpaceDN w:val="0"/>
        <w:adjustRightInd w:val="0"/>
        <w:spacing w:after="0" w:line="240" w:lineRule="auto"/>
        <w:ind w:left="0" w:right="0"/>
        <w:jc w:val="left"/>
        <w:rPr>
          <w:rFonts w:cs="Times New Roman"/>
          <w:color w:val="000000"/>
          <w:kern w:val="0"/>
          <w:szCs w:val="24"/>
          <w:lang w:val="en-US"/>
        </w:rPr>
      </w:pPr>
      <w:r>
        <w:rPr>
          <w:rFonts w:ascii="SymbolMT" w:hAnsi="SymbolMT" w:cs="SymbolMT"/>
          <w:color w:val="000000"/>
          <w:kern w:val="0"/>
          <w:szCs w:val="24"/>
          <w:lang w:val="en-US"/>
        </w:rPr>
        <w:t xml:space="preserve">• </w:t>
      </w:r>
      <w:r>
        <w:rPr>
          <w:rFonts w:cs="Times New Roman"/>
          <w:color w:val="000000"/>
          <w:kern w:val="0"/>
          <w:szCs w:val="24"/>
          <w:lang w:val="en-US"/>
        </w:rPr>
        <w:t>References are used to give additional information about the discussion in the text and to</w:t>
      </w:r>
    </w:p>
    <w:p w14:paraId="05FD646B" w14:textId="77777777" w:rsidR="00810EB4" w:rsidRDefault="00810EB4" w:rsidP="00810EB4">
      <w:pPr>
        <w:autoSpaceDE w:val="0"/>
        <w:autoSpaceDN w:val="0"/>
        <w:adjustRightInd w:val="0"/>
        <w:spacing w:after="0" w:line="240" w:lineRule="auto"/>
        <w:ind w:left="0" w:right="0"/>
        <w:jc w:val="left"/>
        <w:rPr>
          <w:rFonts w:cs="Times New Roman"/>
          <w:color w:val="000000"/>
          <w:kern w:val="0"/>
          <w:szCs w:val="24"/>
          <w:lang w:val="en-US"/>
        </w:rPr>
      </w:pPr>
      <w:r>
        <w:rPr>
          <w:rFonts w:cs="Times New Roman"/>
          <w:color w:val="000000"/>
          <w:kern w:val="0"/>
          <w:szCs w:val="24"/>
          <w:lang w:val="en-US"/>
        </w:rPr>
        <w:t>make secondary elaborations.</w:t>
      </w:r>
    </w:p>
    <w:p w14:paraId="65020A80" w14:textId="77777777" w:rsidR="00810EB4" w:rsidRDefault="00810EB4" w:rsidP="00810EB4">
      <w:pPr>
        <w:autoSpaceDE w:val="0"/>
        <w:autoSpaceDN w:val="0"/>
        <w:adjustRightInd w:val="0"/>
        <w:spacing w:after="0" w:line="240" w:lineRule="auto"/>
        <w:ind w:left="0" w:right="0"/>
        <w:jc w:val="left"/>
        <w:rPr>
          <w:rFonts w:cs="Times New Roman"/>
          <w:color w:val="000000"/>
          <w:kern w:val="0"/>
          <w:szCs w:val="24"/>
          <w:lang w:val="en-US"/>
        </w:rPr>
      </w:pPr>
      <w:r>
        <w:rPr>
          <w:rFonts w:ascii="SymbolMT" w:hAnsi="SymbolMT" w:cs="SymbolMT"/>
          <w:color w:val="000000"/>
          <w:kern w:val="0"/>
          <w:szCs w:val="24"/>
          <w:lang w:val="en-US"/>
        </w:rPr>
        <w:t xml:space="preserve">• </w:t>
      </w:r>
      <w:r>
        <w:rPr>
          <w:rFonts w:cs="Times New Roman"/>
          <w:color w:val="000000"/>
          <w:kern w:val="0"/>
          <w:szCs w:val="24"/>
          <w:lang w:val="en-US"/>
        </w:rPr>
        <w:t>References in the text should be kept to a minimum. References are marked as [1], [2], [3]</w:t>
      </w:r>
    </w:p>
    <w:p w14:paraId="1A59C218" w14:textId="77777777" w:rsidR="00810EB4" w:rsidRDefault="00810EB4" w:rsidP="00810EB4">
      <w:pPr>
        <w:autoSpaceDE w:val="0"/>
        <w:autoSpaceDN w:val="0"/>
        <w:adjustRightInd w:val="0"/>
        <w:spacing w:after="0" w:line="240" w:lineRule="auto"/>
        <w:ind w:left="0" w:right="0"/>
        <w:jc w:val="left"/>
        <w:rPr>
          <w:rFonts w:cs="Times New Roman"/>
          <w:color w:val="000000"/>
          <w:kern w:val="0"/>
          <w:szCs w:val="24"/>
          <w:lang w:val="en-US"/>
        </w:rPr>
      </w:pPr>
      <w:r>
        <w:rPr>
          <w:rFonts w:cs="Times New Roman"/>
          <w:color w:val="000000"/>
          <w:kern w:val="0"/>
          <w:szCs w:val="24"/>
          <w:lang w:val="en-US"/>
        </w:rPr>
        <w:t>with numbers in square brackets at the end of the relevant sentence in the text according to</w:t>
      </w:r>
    </w:p>
    <w:p w14:paraId="0077D449" w14:textId="77777777" w:rsidR="00810EB4" w:rsidRDefault="00810EB4" w:rsidP="00810EB4">
      <w:pPr>
        <w:autoSpaceDE w:val="0"/>
        <w:autoSpaceDN w:val="0"/>
        <w:adjustRightInd w:val="0"/>
        <w:spacing w:after="0" w:line="240" w:lineRule="auto"/>
        <w:ind w:left="0" w:right="0"/>
        <w:jc w:val="left"/>
        <w:rPr>
          <w:rFonts w:cs="Times New Roman"/>
          <w:color w:val="000000"/>
          <w:kern w:val="0"/>
          <w:szCs w:val="24"/>
          <w:lang w:val="en-US"/>
        </w:rPr>
      </w:pPr>
      <w:r>
        <w:rPr>
          <w:rFonts w:cs="Times New Roman"/>
          <w:color w:val="000000"/>
          <w:kern w:val="0"/>
          <w:szCs w:val="24"/>
          <w:lang w:val="en-US"/>
        </w:rPr>
        <w:t>their order of appearance.</w:t>
      </w:r>
    </w:p>
    <w:p w14:paraId="1017A587" w14:textId="77777777" w:rsidR="00810EB4" w:rsidRDefault="00810EB4" w:rsidP="00810EB4">
      <w:pPr>
        <w:autoSpaceDE w:val="0"/>
        <w:autoSpaceDN w:val="0"/>
        <w:adjustRightInd w:val="0"/>
        <w:spacing w:after="0" w:line="240" w:lineRule="auto"/>
        <w:ind w:left="0" w:right="0"/>
        <w:jc w:val="left"/>
        <w:rPr>
          <w:rFonts w:cs="Times New Roman"/>
          <w:color w:val="000000"/>
          <w:kern w:val="0"/>
          <w:szCs w:val="24"/>
          <w:lang w:val="en-US"/>
        </w:rPr>
      </w:pPr>
      <w:r>
        <w:rPr>
          <w:rFonts w:ascii="SymbolMT" w:hAnsi="SymbolMT" w:cs="SymbolMT"/>
          <w:color w:val="000000"/>
          <w:kern w:val="0"/>
          <w:szCs w:val="24"/>
          <w:lang w:val="en-US"/>
        </w:rPr>
        <w:t xml:space="preserve">• </w:t>
      </w:r>
      <w:r>
        <w:rPr>
          <w:rFonts w:cs="Times New Roman"/>
          <w:color w:val="000000"/>
          <w:kern w:val="0"/>
          <w:szCs w:val="24"/>
          <w:lang w:val="en-US"/>
        </w:rPr>
        <w:t>References are placed before the Bibliography at the end of the text, in accordance with the</w:t>
      </w:r>
    </w:p>
    <w:p w14:paraId="7635D793" w14:textId="77777777" w:rsidR="00810EB4" w:rsidRDefault="00810EB4" w:rsidP="00810EB4">
      <w:pPr>
        <w:autoSpaceDE w:val="0"/>
        <w:autoSpaceDN w:val="0"/>
        <w:adjustRightInd w:val="0"/>
        <w:spacing w:after="0" w:line="240" w:lineRule="auto"/>
        <w:ind w:left="0" w:right="0"/>
        <w:jc w:val="left"/>
        <w:rPr>
          <w:rFonts w:cs="Times New Roman"/>
          <w:color w:val="000000"/>
          <w:kern w:val="0"/>
          <w:szCs w:val="24"/>
          <w:lang w:val="en-US"/>
        </w:rPr>
      </w:pPr>
      <w:r>
        <w:rPr>
          <w:rFonts w:cs="Times New Roman"/>
          <w:color w:val="000000"/>
          <w:kern w:val="0"/>
          <w:szCs w:val="24"/>
          <w:lang w:val="en-US"/>
        </w:rPr>
        <w:t>order specified in the text.</w:t>
      </w:r>
    </w:p>
    <w:p w14:paraId="0A9C1C34" w14:textId="77777777" w:rsidR="00810EB4" w:rsidRDefault="00810EB4" w:rsidP="00810EB4">
      <w:pPr>
        <w:autoSpaceDE w:val="0"/>
        <w:autoSpaceDN w:val="0"/>
        <w:adjustRightInd w:val="0"/>
        <w:spacing w:after="0" w:line="240" w:lineRule="auto"/>
        <w:ind w:left="0" w:right="0"/>
        <w:jc w:val="left"/>
        <w:rPr>
          <w:rFonts w:cs="Times New Roman"/>
          <w:color w:val="000000"/>
          <w:kern w:val="0"/>
          <w:szCs w:val="24"/>
          <w:lang w:val="en-US"/>
        </w:rPr>
      </w:pPr>
      <w:r>
        <w:rPr>
          <w:rFonts w:ascii="SymbolMT" w:hAnsi="SymbolMT" w:cs="SymbolMT"/>
          <w:color w:val="000000"/>
          <w:kern w:val="0"/>
          <w:szCs w:val="24"/>
          <w:lang w:val="en-US"/>
        </w:rPr>
        <w:t xml:space="preserve">• </w:t>
      </w:r>
      <w:r>
        <w:rPr>
          <w:rFonts w:cs="Times New Roman"/>
          <w:color w:val="000000"/>
          <w:kern w:val="0"/>
          <w:szCs w:val="24"/>
          <w:lang w:val="en-US"/>
        </w:rPr>
        <w:t>While listing the references at the end of the text, numbers 1., 2. ,3., etc. should be used</w:t>
      </w:r>
    </w:p>
    <w:p w14:paraId="21F2A114" w14:textId="77777777" w:rsidR="00810EB4" w:rsidRDefault="00810EB4" w:rsidP="00810EB4">
      <w:pPr>
        <w:autoSpaceDE w:val="0"/>
        <w:autoSpaceDN w:val="0"/>
        <w:adjustRightInd w:val="0"/>
        <w:spacing w:after="0" w:line="240" w:lineRule="auto"/>
        <w:ind w:left="0" w:right="0"/>
        <w:jc w:val="left"/>
        <w:rPr>
          <w:rFonts w:cs="Times New Roman"/>
          <w:color w:val="000000"/>
          <w:kern w:val="0"/>
          <w:szCs w:val="24"/>
          <w:lang w:val="en-US"/>
        </w:rPr>
      </w:pPr>
      <w:r>
        <w:rPr>
          <w:rFonts w:cs="Times New Roman"/>
          <w:color w:val="000000"/>
          <w:kern w:val="0"/>
          <w:szCs w:val="24"/>
          <w:lang w:val="en-US"/>
        </w:rPr>
        <w:t>without square brackets.</w:t>
      </w:r>
    </w:p>
    <w:p w14:paraId="741A39DB" w14:textId="77777777" w:rsidR="00810EB4" w:rsidRDefault="00810EB4" w:rsidP="00810EB4">
      <w:pPr>
        <w:autoSpaceDE w:val="0"/>
        <w:autoSpaceDN w:val="0"/>
        <w:adjustRightInd w:val="0"/>
        <w:spacing w:after="0" w:line="240" w:lineRule="auto"/>
        <w:ind w:left="0" w:right="0"/>
        <w:jc w:val="left"/>
        <w:rPr>
          <w:rFonts w:cs="Times New Roman"/>
          <w:color w:val="000000"/>
          <w:kern w:val="0"/>
          <w:szCs w:val="24"/>
          <w:lang w:val="en-US"/>
        </w:rPr>
      </w:pPr>
      <w:r>
        <w:rPr>
          <w:rFonts w:ascii="SymbolMT" w:hAnsi="SymbolMT" w:cs="SymbolMT"/>
          <w:color w:val="000000"/>
          <w:kern w:val="0"/>
          <w:szCs w:val="24"/>
          <w:lang w:val="en-US"/>
        </w:rPr>
        <w:t xml:space="preserve">• </w:t>
      </w:r>
      <w:r>
        <w:rPr>
          <w:rFonts w:cs="Times New Roman"/>
          <w:color w:val="000000"/>
          <w:kern w:val="0"/>
          <w:szCs w:val="24"/>
          <w:lang w:val="en-US"/>
        </w:rPr>
        <w:t>Sources mentioned in references are shown in the same way as in-text references.</w:t>
      </w:r>
    </w:p>
    <w:p w14:paraId="2D2A6C3D" w14:textId="77777777" w:rsidR="00810EB4" w:rsidRDefault="00810EB4" w:rsidP="00810EB4">
      <w:pPr>
        <w:autoSpaceDE w:val="0"/>
        <w:autoSpaceDN w:val="0"/>
        <w:adjustRightInd w:val="0"/>
        <w:spacing w:after="0" w:line="240" w:lineRule="auto"/>
        <w:ind w:left="0" w:right="0"/>
        <w:jc w:val="left"/>
        <w:rPr>
          <w:rFonts w:cs="Times New Roman"/>
          <w:b/>
          <w:bCs/>
          <w:color w:val="000000"/>
          <w:kern w:val="0"/>
          <w:szCs w:val="24"/>
          <w:lang w:val="en-US"/>
        </w:rPr>
      </w:pPr>
      <w:r>
        <w:rPr>
          <w:rFonts w:cs="Times New Roman"/>
          <w:b/>
          <w:bCs/>
          <w:color w:val="000000"/>
          <w:kern w:val="0"/>
          <w:szCs w:val="24"/>
          <w:lang w:val="en-US"/>
        </w:rPr>
        <w:t>4.5. Citations</w:t>
      </w:r>
    </w:p>
    <w:p w14:paraId="4F87265E" w14:textId="77777777" w:rsidR="00810EB4" w:rsidRDefault="00810EB4" w:rsidP="00810EB4">
      <w:pPr>
        <w:autoSpaceDE w:val="0"/>
        <w:autoSpaceDN w:val="0"/>
        <w:adjustRightInd w:val="0"/>
        <w:spacing w:after="0" w:line="240" w:lineRule="auto"/>
        <w:ind w:left="0" w:right="0"/>
        <w:jc w:val="left"/>
        <w:rPr>
          <w:rFonts w:cs="Times New Roman"/>
          <w:color w:val="000000"/>
          <w:kern w:val="0"/>
          <w:szCs w:val="24"/>
          <w:lang w:val="en-US"/>
        </w:rPr>
      </w:pPr>
      <w:r>
        <w:rPr>
          <w:rFonts w:ascii="SymbolMT" w:hAnsi="SymbolMT" w:cs="SymbolMT"/>
          <w:color w:val="000000"/>
          <w:kern w:val="0"/>
          <w:szCs w:val="24"/>
          <w:lang w:val="en-US"/>
        </w:rPr>
        <w:t xml:space="preserve">• </w:t>
      </w:r>
      <w:r>
        <w:rPr>
          <w:rFonts w:cs="Times New Roman"/>
          <w:color w:val="000000"/>
          <w:kern w:val="0"/>
          <w:szCs w:val="24"/>
          <w:lang w:val="en-US"/>
        </w:rPr>
        <w:t>Please be sure to use direct quotations in the text and not to exceed a certain percentage in</w:t>
      </w:r>
    </w:p>
    <w:p w14:paraId="0ED7C58F" w14:textId="77777777" w:rsidR="00810EB4" w:rsidRDefault="00810EB4" w:rsidP="00810EB4">
      <w:pPr>
        <w:autoSpaceDE w:val="0"/>
        <w:autoSpaceDN w:val="0"/>
        <w:adjustRightInd w:val="0"/>
        <w:spacing w:after="0" w:line="240" w:lineRule="auto"/>
        <w:ind w:left="0" w:right="0"/>
        <w:jc w:val="left"/>
        <w:rPr>
          <w:rFonts w:cs="Times New Roman"/>
          <w:color w:val="000000"/>
          <w:kern w:val="0"/>
          <w:szCs w:val="24"/>
          <w:lang w:val="en-US"/>
        </w:rPr>
      </w:pPr>
      <w:r>
        <w:rPr>
          <w:rFonts w:cs="Times New Roman"/>
          <w:color w:val="000000"/>
          <w:kern w:val="0"/>
          <w:szCs w:val="24"/>
          <w:lang w:val="en-US"/>
        </w:rPr>
        <w:t>the whole text. APA Style (https://apastyle.apa.org/style-grammarguidelines/</w:t>
      </w:r>
    </w:p>
    <w:p w14:paraId="06C2B786" w14:textId="77777777" w:rsidR="00810EB4" w:rsidRDefault="00810EB4" w:rsidP="00810EB4">
      <w:pPr>
        <w:autoSpaceDE w:val="0"/>
        <w:autoSpaceDN w:val="0"/>
        <w:adjustRightInd w:val="0"/>
        <w:spacing w:after="0" w:line="240" w:lineRule="auto"/>
        <w:ind w:left="0" w:right="0"/>
        <w:jc w:val="left"/>
        <w:rPr>
          <w:rFonts w:cs="Times New Roman"/>
          <w:color w:val="000000"/>
          <w:kern w:val="0"/>
          <w:szCs w:val="24"/>
          <w:lang w:val="en-US"/>
        </w:rPr>
      </w:pPr>
      <w:r>
        <w:rPr>
          <w:rFonts w:cs="Times New Roman"/>
          <w:color w:val="000000"/>
          <w:kern w:val="0"/>
          <w:szCs w:val="24"/>
          <w:lang w:val="en-US"/>
        </w:rPr>
        <w:t>citations/quotations) should be used for in-text citations.</w:t>
      </w:r>
    </w:p>
    <w:p w14:paraId="77074879" w14:textId="77777777" w:rsidR="00810EB4" w:rsidRDefault="00810EB4" w:rsidP="00810EB4">
      <w:pPr>
        <w:autoSpaceDE w:val="0"/>
        <w:autoSpaceDN w:val="0"/>
        <w:adjustRightInd w:val="0"/>
        <w:spacing w:after="0" w:line="240" w:lineRule="auto"/>
        <w:ind w:left="0" w:right="0"/>
        <w:jc w:val="left"/>
        <w:rPr>
          <w:rFonts w:cs="Times New Roman"/>
          <w:color w:val="000000"/>
          <w:kern w:val="0"/>
          <w:szCs w:val="24"/>
          <w:lang w:val="en-US"/>
        </w:rPr>
      </w:pPr>
      <w:r>
        <w:rPr>
          <w:rFonts w:ascii="SymbolMT" w:hAnsi="SymbolMT" w:cs="SymbolMT"/>
          <w:color w:val="000000"/>
          <w:kern w:val="0"/>
          <w:szCs w:val="24"/>
          <w:lang w:val="en-US"/>
        </w:rPr>
        <w:t xml:space="preserve">• </w:t>
      </w:r>
      <w:r>
        <w:rPr>
          <w:rFonts w:cs="Times New Roman"/>
          <w:color w:val="000000"/>
          <w:kern w:val="0"/>
          <w:szCs w:val="24"/>
          <w:lang w:val="en-US"/>
        </w:rPr>
        <w:t>Quotations less than 40 words should be shown in double-quotes, provided that the source</w:t>
      </w:r>
    </w:p>
    <w:p w14:paraId="6D743E05" w14:textId="77777777" w:rsidR="00810EB4" w:rsidRDefault="00810EB4" w:rsidP="00810EB4">
      <w:pPr>
        <w:autoSpaceDE w:val="0"/>
        <w:autoSpaceDN w:val="0"/>
        <w:adjustRightInd w:val="0"/>
        <w:spacing w:after="0" w:line="240" w:lineRule="auto"/>
        <w:ind w:left="0" w:right="0"/>
        <w:jc w:val="left"/>
        <w:rPr>
          <w:rFonts w:cs="Times New Roman"/>
          <w:color w:val="000000"/>
          <w:kern w:val="0"/>
          <w:szCs w:val="24"/>
          <w:lang w:val="en-US"/>
        </w:rPr>
      </w:pPr>
      <w:r>
        <w:rPr>
          <w:rFonts w:cs="Times New Roman"/>
          <w:color w:val="000000"/>
          <w:kern w:val="0"/>
          <w:szCs w:val="24"/>
          <w:lang w:val="en-US"/>
        </w:rPr>
        <w:lastRenderedPageBreak/>
        <w:t>is cited. Double quotes are not used in block citations of more than 40 words.</w:t>
      </w:r>
    </w:p>
    <w:p w14:paraId="1F7C2D98" w14:textId="77777777" w:rsidR="00810EB4" w:rsidRDefault="00810EB4" w:rsidP="00810EB4">
      <w:pPr>
        <w:autoSpaceDE w:val="0"/>
        <w:autoSpaceDN w:val="0"/>
        <w:adjustRightInd w:val="0"/>
        <w:spacing w:after="0" w:line="240" w:lineRule="auto"/>
        <w:ind w:left="0" w:right="0"/>
        <w:jc w:val="left"/>
        <w:rPr>
          <w:rFonts w:cs="Times New Roman"/>
          <w:color w:val="000000"/>
          <w:kern w:val="0"/>
          <w:szCs w:val="24"/>
          <w:lang w:val="en-US"/>
        </w:rPr>
      </w:pPr>
      <w:r>
        <w:rPr>
          <w:rFonts w:ascii="SymbolMT" w:hAnsi="SymbolMT" w:cs="SymbolMT"/>
          <w:color w:val="000000"/>
          <w:kern w:val="0"/>
          <w:szCs w:val="24"/>
          <w:lang w:val="en-US"/>
        </w:rPr>
        <w:t xml:space="preserve">• </w:t>
      </w:r>
      <w:r>
        <w:rPr>
          <w:rFonts w:cs="Times New Roman"/>
          <w:color w:val="000000"/>
          <w:kern w:val="0"/>
          <w:szCs w:val="24"/>
          <w:lang w:val="en-US"/>
        </w:rPr>
        <w:t>The block quote is started as a paragraph 1 cm indented from the left and written in 9 points.</w:t>
      </w:r>
    </w:p>
    <w:p w14:paraId="79EDE9B8" w14:textId="77777777" w:rsidR="00810EB4" w:rsidRDefault="00810EB4" w:rsidP="00810EB4">
      <w:pPr>
        <w:autoSpaceDE w:val="0"/>
        <w:autoSpaceDN w:val="0"/>
        <w:adjustRightInd w:val="0"/>
        <w:spacing w:after="0" w:line="240" w:lineRule="auto"/>
        <w:ind w:left="0" w:right="0"/>
        <w:jc w:val="left"/>
        <w:rPr>
          <w:rFonts w:cs="Times New Roman"/>
          <w:color w:val="000000"/>
          <w:kern w:val="0"/>
          <w:szCs w:val="24"/>
          <w:lang w:val="en-US"/>
        </w:rPr>
      </w:pPr>
      <w:r>
        <w:rPr>
          <w:rFonts w:cs="Times New Roman"/>
          <w:color w:val="000000"/>
          <w:kern w:val="0"/>
          <w:szCs w:val="24"/>
          <w:lang w:val="en-US"/>
        </w:rPr>
        <w:t>The source is indicated at the end of the quote.</w:t>
      </w:r>
    </w:p>
    <w:p w14:paraId="372C3F51" w14:textId="77777777" w:rsidR="00810EB4" w:rsidRDefault="00810EB4" w:rsidP="00810EB4">
      <w:pPr>
        <w:autoSpaceDE w:val="0"/>
        <w:autoSpaceDN w:val="0"/>
        <w:adjustRightInd w:val="0"/>
        <w:spacing w:after="0" w:line="240" w:lineRule="auto"/>
        <w:ind w:left="0" w:right="0"/>
        <w:jc w:val="left"/>
        <w:rPr>
          <w:rFonts w:cs="Times New Roman"/>
          <w:color w:val="000000"/>
          <w:kern w:val="0"/>
          <w:szCs w:val="24"/>
          <w:lang w:val="en-US"/>
        </w:rPr>
      </w:pPr>
      <w:r>
        <w:rPr>
          <w:rFonts w:ascii="SymbolMT" w:hAnsi="SymbolMT" w:cs="SymbolMT"/>
          <w:color w:val="000000"/>
          <w:kern w:val="0"/>
          <w:szCs w:val="24"/>
          <w:lang w:val="en-US"/>
        </w:rPr>
        <w:t xml:space="preserve">• </w:t>
      </w:r>
      <w:r>
        <w:rPr>
          <w:rFonts w:cs="Times New Roman"/>
          <w:color w:val="000000"/>
          <w:kern w:val="0"/>
          <w:szCs w:val="24"/>
          <w:lang w:val="en-US"/>
        </w:rPr>
        <w:t>In quotations, omissions in the original text are indicated with three dots and the author's</w:t>
      </w:r>
    </w:p>
    <w:p w14:paraId="3785C97D" w14:textId="77777777" w:rsidR="00810EB4" w:rsidRDefault="00810EB4" w:rsidP="00810EB4">
      <w:pPr>
        <w:autoSpaceDE w:val="0"/>
        <w:autoSpaceDN w:val="0"/>
        <w:adjustRightInd w:val="0"/>
        <w:spacing w:after="0" w:line="240" w:lineRule="auto"/>
        <w:ind w:left="0" w:right="0"/>
        <w:jc w:val="left"/>
        <w:rPr>
          <w:rFonts w:cs="Times New Roman"/>
          <w:color w:val="000000"/>
          <w:kern w:val="0"/>
          <w:szCs w:val="24"/>
          <w:lang w:val="en-US"/>
        </w:rPr>
      </w:pPr>
      <w:r>
        <w:rPr>
          <w:rFonts w:cs="Times New Roman"/>
          <w:color w:val="000000"/>
          <w:kern w:val="0"/>
          <w:szCs w:val="24"/>
          <w:lang w:val="en-US"/>
        </w:rPr>
        <w:t>own views are enclosed in square brackets.</w:t>
      </w:r>
    </w:p>
    <w:p w14:paraId="228F89B1" w14:textId="77777777" w:rsidR="00810EB4" w:rsidRDefault="00810EB4" w:rsidP="00810EB4">
      <w:pPr>
        <w:autoSpaceDE w:val="0"/>
        <w:autoSpaceDN w:val="0"/>
        <w:adjustRightInd w:val="0"/>
        <w:spacing w:after="0" w:line="240" w:lineRule="auto"/>
        <w:ind w:left="0" w:right="0"/>
        <w:jc w:val="left"/>
        <w:rPr>
          <w:rFonts w:cs="Times New Roman"/>
          <w:b/>
          <w:bCs/>
          <w:color w:val="000000"/>
          <w:kern w:val="0"/>
          <w:szCs w:val="24"/>
          <w:lang w:val="en-US"/>
        </w:rPr>
      </w:pPr>
      <w:r>
        <w:rPr>
          <w:rFonts w:cs="Times New Roman"/>
          <w:b/>
          <w:bCs/>
          <w:color w:val="000000"/>
          <w:kern w:val="0"/>
          <w:szCs w:val="24"/>
          <w:lang w:val="en-US"/>
        </w:rPr>
        <w:t>5. References</w:t>
      </w:r>
    </w:p>
    <w:p w14:paraId="77A21780" w14:textId="77777777" w:rsidR="00810EB4" w:rsidRDefault="00810EB4" w:rsidP="00810EB4">
      <w:pPr>
        <w:autoSpaceDE w:val="0"/>
        <w:autoSpaceDN w:val="0"/>
        <w:adjustRightInd w:val="0"/>
        <w:spacing w:after="0" w:line="240" w:lineRule="auto"/>
        <w:ind w:left="0" w:right="0"/>
        <w:jc w:val="left"/>
        <w:rPr>
          <w:rFonts w:cs="Times New Roman"/>
          <w:b/>
          <w:bCs/>
          <w:color w:val="000000"/>
          <w:kern w:val="0"/>
          <w:szCs w:val="24"/>
          <w:lang w:val="en-US"/>
        </w:rPr>
      </w:pPr>
      <w:r>
        <w:rPr>
          <w:rFonts w:cs="Times New Roman"/>
          <w:b/>
          <w:bCs/>
          <w:color w:val="000000"/>
          <w:kern w:val="0"/>
          <w:szCs w:val="24"/>
          <w:lang w:val="en-US"/>
        </w:rPr>
        <w:t>5.1. In-text references</w:t>
      </w:r>
    </w:p>
    <w:p w14:paraId="206C7F4A" w14:textId="77777777" w:rsidR="00810EB4" w:rsidRDefault="00810EB4" w:rsidP="00810EB4">
      <w:pPr>
        <w:autoSpaceDE w:val="0"/>
        <w:autoSpaceDN w:val="0"/>
        <w:adjustRightInd w:val="0"/>
        <w:spacing w:after="0" w:line="240" w:lineRule="auto"/>
        <w:ind w:left="0" w:right="0"/>
        <w:jc w:val="left"/>
        <w:rPr>
          <w:rFonts w:cs="Times New Roman"/>
          <w:b/>
          <w:bCs/>
          <w:color w:val="000000"/>
          <w:kern w:val="0"/>
          <w:szCs w:val="24"/>
          <w:lang w:val="en-US"/>
        </w:rPr>
      </w:pPr>
      <w:r>
        <w:rPr>
          <w:rFonts w:cs="Times New Roman"/>
          <w:color w:val="000000"/>
          <w:kern w:val="0"/>
          <w:szCs w:val="24"/>
          <w:lang w:val="en-US"/>
        </w:rPr>
        <w:t xml:space="preserve">For in-text references, the American Psychiatric Association References-APA Style </w:t>
      </w:r>
      <w:r>
        <w:rPr>
          <w:rFonts w:cs="Times New Roman"/>
          <w:b/>
          <w:bCs/>
          <w:color w:val="000000"/>
          <w:kern w:val="0"/>
          <w:szCs w:val="24"/>
          <w:lang w:val="en-US"/>
        </w:rPr>
        <w:t>7</w:t>
      </w:r>
      <w:r>
        <w:rPr>
          <w:rFonts w:cs="Times New Roman"/>
          <w:b/>
          <w:bCs/>
          <w:color w:val="000000"/>
          <w:kern w:val="0"/>
          <w:sz w:val="16"/>
          <w:szCs w:val="16"/>
          <w:lang w:val="en-US"/>
        </w:rPr>
        <w:t xml:space="preserve">th </w:t>
      </w:r>
      <w:r>
        <w:rPr>
          <w:rFonts w:cs="Times New Roman"/>
          <w:b/>
          <w:bCs/>
          <w:color w:val="000000"/>
          <w:kern w:val="0"/>
          <w:szCs w:val="24"/>
          <w:lang w:val="en-US"/>
        </w:rPr>
        <w:t>edition</w:t>
      </w:r>
    </w:p>
    <w:p w14:paraId="7D5C0209" w14:textId="77777777" w:rsidR="00810EB4" w:rsidRDefault="00810EB4" w:rsidP="00810EB4">
      <w:pPr>
        <w:autoSpaceDE w:val="0"/>
        <w:autoSpaceDN w:val="0"/>
        <w:adjustRightInd w:val="0"/>
        <w:spacing w:after="0" w:line="240" w:lineRule="auto"/>
        <w:ind w:left="0" w:right="0"/>
        <w:jc w:val="left"/>
        <w:rPr>
          <w:rFonts w:cs="Times New Roman"/>
          <w:color w:val="000000"/>
          <w:kern w:val="0"/>
          <w:szCs w:val="24"/>
          <w:lang w:val="en-US"/>
        </w:rPr>
      </w:pPr>
      <w:r>
        <w:rPr>
          <w:rFonts w:cs="Times New Roman"/>
          <w:color w:val="000000"/>
          <w:kern w:val="0"/>
          <w:szCs w:val="24"/>
          <w:lang w:val="en-US"/>
        </w:rPr>
        <w:t>(https://apastyle.apa.org/style-grammar-/citations) should be used.</w:t>
      </w:r>
    </w:p>
    <w:p w14:paraId="4DC71066" w14:textId="77777777" w:rsidR="00810EB4" w:rsidRDefault="00810EB4" w:rsidP="00810EB4">
      <w:pPr>
        <w:autoSpaceDE w:val="0"/>
        <w:autoSpaceDN w:val="0"/>
        <w:adjustRightInd w:val="0"/>
        <w:spacing w:after="0" w:line="240" w:lineRule="auto"/>
        <w:ind w:left="0" w:right="0"/>
        <w:jc w:val="left"/>
        <w:rPr>
          <w:rFonts w:cs="Times New Roman"/>
          <w:b/>
          <w:bCs/>
          <w:color w:val="000000"/>
          <w:kern w:val="0"/>
          <w:sz w:val="22"/>
          <w:lang w:val="en-US"/>
        </w:rPr>
      </w:pPr>
      <w:r>
        <w:rPr>
          <w:rFonts w:cs="Times New Roman"/>
          <w:b/>
          <w:bCs/>
          <w:color w:val="000000"/>
          <w:kern w:val="0"/>
          <w:sz w:val="22"/>
          <w:lang w:val="en-US"/>
        </w:rPr>
        <w:t>Examples:</w:t>
      </w:r>
    </w:p>
    <w:p w14:paraId="68CD0014" w14:textId="77777777" w:rsidR="00810EB4" w:rsidRDefault="00810EB4" w:rsidP="00810EB4">
      <w:pPr>
        <w:autoSpaceDE w:val="0"/>
        <w:autoSpaceDN w:val="0"/>
        <w:adjustRightInd w:val="0"/>
        <w:spacing w:after="0" w:line="240" w:lineRule="auto"/>
        <w:ind w:left="0" w:right="0"/>
        <w:jc w:val="left"/>
        <w:rPr>
          <w:rFonts w:ascii="TimesNewRomanPSMT" w:eastAsia="TimesNewRomanPSMT" w:cs="TimesNewRomanPSMT"/>
          <w:color w:val="000000"/>
          <w:kern w:val="0"/>
          <w:sz w:val="22"/>
          <w:lang w:val="en-US"/>
        </w:rPr>
      </w:pPr>
      <w:proofErr w:type="spellStart"/>
      <w:r>
        <w:rPr>
          <w:rFonts w:ascii="TimesNewRomanPSMT" w:eastAsia="TimesNewRomanPSMT" w:cs="TimesNewRomanPSMT"/>
          <w:color w:val="000000"/>
          <w:kern w:val="0"/>
          <w:sz w:val="22"/>
          <w:lang w:val="en-US"/>
        </w:rPr>
        <w:t>Foucault</w:t>
      </w:r>
      <w:r>
        <w:rPr>
          <w:rFonts w:ascii="TimesNewRomanPSMT" w:eastAsia="TimesNewRomanPSMT" w:cs="TimesNewRomanPSMT" w:hint="eastAsia"/>
          <w:color w:val="000000"/>
          <w:kern w:val="0"/>
          <w:sz w:val="22"/>
          <w:lang w:val="en-US"/>
        </w:rPr>
        <w:t>’</w:t>
      </w:r>
      <w:r>
        <w:rPr>
          <w:rFonts w:cs="Times New Roman"/>
          <w:color w:val="000000"/>
          <w:kern w:val="0"/>
          <w:sz w:val="22"/>
          <w:lang w:val="en-US"/>
        </w:rPr>
        <w:t>n</w:t>
      </w:r>
      <w:r>
        <w:rPr>
          <w:rFonts w:ascii="TimesNewRomanPSMT" w:eastAsia="TimesNewRomanPSMT" w:cs="TimesNewRomanPSMT"/>
          <w:color w:val="000000"/>
          <w:kern w:val="0"/>
          <w:sz w:val="22"/>
          <w:lang w:val="en-US"/>
        </w:rPr>
        <w:t>un</w:t>
      </w:r>
      <w:proofErr w:type="spellEnd"/>
      <w:r>
        <w:rPr>
          <w:rFonts w:ascii="TimesNewRomanPSMT" w:eastAsia="TimesNewRomanPSMT" w:cs="TimesNewRomanPSMT"/>
          <w:color w:val="000000"/>
          <w:kern w:val="0"/>
          <w:sz w:val="22"/>
          <w:lang w:val="en-US"/>
        </w:rPr>
        <w:t xml:space="preserve"> (1991) </w:t>
      </w:r>
      <w:proofErr w:type="spellStart"/>
      <w:r>
        <w:rPr>
          <w:rFonts w:ascii="TimesNewRomanPSMT" w:eastAsia="TimesNewRomanPSMT" w:cs="TimesNewRomanPSMT"/>
          <w:color w:val="000000"/>
          <w:kern w:val="0"/>
          <w:sz w:val="22"/>
          <w:lang w:val="en-US"/>
        </w:rPr>
        <w:t>iddia</w:t>
      </w:r>
      <w:proofErr w:type="spellEnd"/>
      <w:r>
        <w:rPr>
          <w:rFonts w:ascii="TimesNewRomanPSMT" w:eastAsia="TimesNewRomanPSMT" w:cs="TimesNewRomanPSMT"/>
          <w:color w:val="000000"/>
          <w:kern w:val="0"/>
          <w:sz w:val="22"/>
          <w:lang w:val="en-US"/>
        </w:rPr>
        <w:t xml:space="preserve"> </w:t>
      </w:r>
      <w:proofErr w:type="spellStart"/>
      <w:r>
        <w:rPr>
          <w:rFonts w:ascii="TimesNewRomanPSMT" w:eastAsia="TimesNewRomanPSMT" w:cs="TimesNewRomanPSMT"/>
          <w:color w:val="000000"/>
          <w:kern w:val="0"/>
          <w:sz w:val="22"/>
          <w:lang w:val="en-US"/>
        </w:rPr>
        <w:t>etti</w:t>
      </w:r>
      <w:r>
        <w:rPr>
          <w:rFonts w:ascii="TimesNewRomanPSMT" w:eastAsia="TimesNewRomanPSMT" w:cs="TimesNewRomanPSMT" w:hint="eastAsia"/>
          <w:color w:val="000000"/>
          <w:kern w:val="0"/>
          <w:sz w:val="22"/>
          <w:lang w:val="en-US"/>
        </w:rPr>
        <w:t>ğ</w:t>
      </w:r>
      <w:r>
        <w:rPr>
          <w:rFonts w:ascii="TimesNewRomanPSMT" w:eastAsia="TimesNewRomanPSMT" w:cs="TimesNewRomanPSMT"/>
          <w:color w:val="000000"/>
          <w:kern w:val="0"/>
          <w:sz w:val="22"/>
          <w:lang w:val="en-US"/>
        </w:rPr>
        <w:t>i</w:t>
      </w:r>
      <w:proofErr w:type="spellEnd"/>
      <w:r>
        <w:rPr>
          <w:rFonts w:ascii="TimesNewRomanPSMT" w:eastAsia="TimesNewRomanPSMT" w:cs="TimesNewRomanPSMT"/>
          <w:color w:val="000000"/>
          <w:kern w:val="0"/>
          <w:sz w:val="22"/>
          <w:lang w:val="en-US"/>
        </w:rPr>
        <w:t xml:space="preserve"> </w:t>
      </w:r>
      <w:proofErr w:type="spellStart"/>
      <w:r>
        <w:rPr>
          <w:rFonts w:ascii="TimesNewRomanPSMT" w:eastAsia="TimesNewRomanPSMT" w:cs="TimesNewRomanPSMT"/>
          <w:color w:val="000000"/>
          <w:kern w:val="0"/>
          <w:sz w:val="22"/>
          <w:lang w:val="en-US"/>
        </w:rPr>
        <w:t>gibi</w:t>
      </w:r>
      <w:proofErr w:type="spellEnd"/>
      <w:r>
        <w:rPr>
          <w:rFonts w:ascii="TimesNewRomanPSMT" w:eastAsia="TimesNewRomanPSMT" w:cs="TimesNewRomanPSMT"/>
          <w:color w:val="000000"/>
          <w:kern w:val="0"/>
          <w:sz w:val="22"/>
          <w:lang w:val="en-US"/>
        </w:rPr>
        <w:t>...</w:t>
      </w:r>
    </w:p>
    <w:p w14:paraId="1B88F61B" w14:textId="77777777" w:rsidR="00810EB4" w:rsidRDefault="00810EB4" w:rsidP="00810EB4">
      <w:pPr>
        <w:autoSpaceDE w:val="0"/>
        <w:autoSpaceDN w:val="0"/>
        <w:adjustRightInd w:val="0"/>
        <w:spacing w:after="0" w:line="240" w:lineRule="auto"/>
        <w:ind w:left="0" w:right="0"/>
        <w:jc w:val="left"/>
        <w:rPr>
          <w:rFonts w:ascii="TimesNewRomanPSMT" w:eastAsia="TimesNewRomanPSMT" w:cs="TimesNewRomanPSMT"/>
          <w:color w:val="000000"/>
          <w:kern w:val="0"/>
          <w:sz w:val="22"/>
          <w:lang w:val="en-US"/>
        </w:rPr>
      </w:pPr>
      <w:r>
        <w:rPr>
          <w:rFonts w:ascii="TimesNewRomanPSMT" w:eastAsia="TimesNewRomanPSMT" w:cs="TimesNewRomanPSMT"/>
          <w:color w:val="000000"/>
          <w:kern w:val="0"/>
          <w:sz w:val="22"/>
          <w:lang w:val="en-US"/>
        </w:rPr>
        <w:t xml:space="preserve">Genel </w:t>
      </w:r>
      <w:proofErr w:type="spellStart"/>
      <w:r>
        <w:rPr>
          <w:rFonts w:ascii="TimesNewRomanPSMT" w:eastAsia="TimesNewRomanPSMT" w:cs="TimesNewRomanPSMT"/>
          <w:color w:val="000000"/>
          <w:kern w:val="0"/>
          <w:sz w:val="22"/>
          <w:lang w:val="en-US"/>
        </w:rPr>
        <w:t>tarih</w:t>
      </w:r>
      <w:proofErr w:type="spellEnd"/>
      <w:r>
        <w:rPr>
          <w:rFonts w:ascii="TimesNewRomanPSMT" w:eastAsia="TimesNewRomanPSMT" w:cs="TimesNewRomanPSMT"/>
          <w:color w:val="000000"/>
          <w:kern w:val="0"/>
          <w:sz w:val="22"/>
          <w:lang w:val="en-US"/>
        </w:rPr>
        <w:t xml:space="preserve"> ... </w:t>
      </w:r>
      <w:proofErr w:type="spellStart"/>
      <w:r>
        <w:rPr>
          <w:rFonts w:ascii="TimesNewRomanPSMT" w:eastAsia="TimesNewRomanPSMT" w:cs="TimesNewRomanPSMT"/>
          <w:color w:val="000000"/>
          <w:kern w:val="0"/>
          <w:sz w:val="22"/>
          <w:lang w:val="en-US"/>
        </w:rPr>
        <w:t>olarak</w:t>
      </w:r>
      <w:proofErr w:type="spellEnd"/>
      <w:r>
        <w:rPr>
          <w:rFonts w:ascii="TimesNewRomanPSMT" w:eastAsia="TimesNewRomanPSMT" w:cs="TimesNewRomanPSMT"/>
          <w:color w:val="000000"/>
          <w:kern w:val="0"/>
          <w:sz w:val="22"/>
          <w:lang w:val="en-US"/>
        </w:rPr>
        <w:t xml:space="preserve"> </w:t>
      </w:r>
      <w:proofErr w:type="spellStart"/>
      <w:r>
        <w:rPr>
          <w:rFonts w:ascii="TimesNewRomanPSMT" w:eastAsia="TimesNewRomanPSMT" w:cs="TimesNewRomanPSMT"/>
          <w:color w:val="000000"/>
          <w:kern w:val="0"/>
          <w:sz w:val="22"/>
          <w:lang w:val="en-US"/>
        </w:rPr>
        <w:t>ortaya</w:t>
      </w:r>
      <w:proofErr w:type="spellEnd"/>
      <w:r>
        <w:rPr>
          <w:rFonts w:ascii="TimesNewRomanPSMT" w:eastAsia="TimesNewRomanPSMT" w:cs="TimesNewRomanPSMT"/>
          <w:color w:val="000000"/>
          <w:kern w:val="0"/>
          <w:sz w:val="22"/>
          <w:lang w:val="en-US"/>
        </w:rPr>
        <w:t xml:space="preserve"> </w:t>
      </w:r>
      <w:proofErr w:type="spellStart"/>
      <w:r>
        <w:rPr>
          <w:rFonts w:ascii="TimesNewRomanPSMT" w:eastAsia="TimesNewRomanPSMT" w:cs="TimesNewRomanPSMT" w:hint="eastAsia"/>
          <w:color w:val="000000"/>
          <w:kern w:val="0"/>
          <w:sz w:val="22"/>
          <w:lang w:val="en-US"/>
        </w:rPr>
        <w:t>çı</w:t>
      </w:r>
      <w:r>
        <w:rPr>
          <w:rFonts w:ascii="TimesNewRomanPSMT" w:eastAsia="TimesNewRomanPSMT" w:cs="TimesNewRomanPSMT"/>
          <w:color w:val="000000"/>
          <w:kern w:val="0"/>
          <w:sz w:val="22"/>
          <w:lang w:val="en-US"/>
        </w:rPr>
        <w:t>kar</w:t>
      </w:r>
      <w:proofErr w:type="spellEnd"/>
      <w:r>
        <w:rPr>
          <w:rFonts w:ascii="TimesNewRomanPSMT" w:eastAsia="TimesNewRomanPSMT" w:cs="TimesNewRomanPSMT"/>
          <w:color w:val="000000"/>
          <w:kern w:val="0"/>
          <w:sz w:val="22"/>
          <w:lang w:val="en-US"/>
        </w:rPr>
        <w:t xml:space="preserve"> (Foucault, 1991).</w:t>
      </w:r>
    </w:p>
    <w:p w14:paraId="7056206E" w14:textId="77777777" w:rsidR="00810EB4" w:rsidRDefault="00810EB4" w:rsidP="00810EB4">
      <w:pPr>
        <w:autoSpaceDE w:val="0"/>
        <w:autoSpaceDN w:val="0"/>
        <w:adjustRightInd w:val="0"/>
        <w:spacing w:after="0" w:line="240" w:lineRule="auto"/>
        <w:ind w:left="0" w:right="0"/>
        <w:jc w:val="left"/>
        <w:rPr>
          <w:rFonts w:ascii="TimesNewRomanPSMT" w:eastAsia="TimesNewRomanPSMT" w:cs="TimesNewRomanPSMT"/>
          <w:color w:val="000000"/>
          <w:kern w:val="0"/>
          <w:sz w:val="22"/>
          <w:lang w:val="en-US"/>
        </w:rPr>
      </w:pPr>
      <w:r>
        <w:rPr>
          <w:rFonts w:ascii="TimesNewRomanPSMT" w:eastAsia="TimesNewRomanPSMT" w:cs="TimesNewRomanPSMT"/>
          <w:color w:val="000000"/>
          <w:kern w:val="0"/>
          <w:sz w:val="22"/>
          <w:lang w:val="en-US"/>
        </w:rPr>
        <w:t>Two authors: Salas and D</w:t>
      </w:r>
      <w:r>
        <w:rPr>
          <w:rFonts w:ascii="TimesNewRomanPSMT" w:eastAsia="TimesNewRomanPSMT" w:cs="TimesNewRomanPSMT" w:hint="eastAsia"/>
          <w:color w:val="000000"/>
          <w:kern w:val="0"/>
          <w:sz w:val="22"/>
          <w:lang w:val="en-US"/>
        </w:rPr>
        <w:t>’</w:t>
      </w:r>
      <w:r>
        <w:rPr>
          <w:rFonts w:ascii="TimesNewRomanPSMT" w:eastAsia="TimesNewRomanPSMT" w:cs="TimesNewRomanPSMT"/>
          <w:color w:val="000000"/>
          <w:kern w:val="0"/>
          <w:sz w:val="22"/>
          <w:lang w:val="en-US"/>
        </w:rPr>
        <w:t>Agostino (2020) described</w:t>
      </w:r>
      <w:r>
        <w:rPr>
          <w:rFonts w:ascii="TimesNewRomanPSMT" w:eastAsia="TimesNewRomanPSMT" w:cs="TimesNewRomanPSMT" w:hint="eastAsia"/>
          <w:color w:val="000000"/>
          <w:kern w:val="0"/>
          <w:sz w:val="22"/>
          <w:lang w:val="en-US"/>
        </w:rPr>
        <w:t>……</w:t>
      </w:r>
      <w:r>
        <w:rPr>
          <w:rFonts w:ascii="TimesNewRomanPSMT" w:eastAsia="TimesNewRomanPSMT" w:cs="TimesNewRomanPSMT"/>
          <w:color w:val="000000"/>
          <w:kern w:val="0"/>
          <w:sz w:val="22"/>
          <w:lang w:val="en-US"/>
        </w:rPr>
        <w:t xml:space="preserve"> / End of the sentence: (Salas &amp; D</w:t>
      </w:r>
      <w:r>
        <w:rPr>
          <w:rFonts w:ascii="TimesNewRomanPSMT" w:eastAsia="TimesNewRomanPSMT" w:cs="TimesNewRomanPSMT" w:hint="eastAsia"/>
          <w:color w:val="000000"/>
          <w:kern w:val="0"/>
          <w:sz w:val="22"/>
          <w:lang w:val="en-US"/>
        </w:rPr>
        <w:t>’</w:t>
      </w:r>
      <w:r>
        <w:rPr>
          <w:rFonts w:ascii="TimesNewRomanPSMT" w:eastAsia="TimesNewRomanPSMT" w:cs="TimesNewRomanPSMT"/>
          <w:color w:val="000000"/>
          <w:kern w:val="0"/>
          <w:sz w:val="22"/>
          <w:lang w:val="en-US"/>
        </w:rPr>
        <w:t>Agostino,</w:t>
      </w:r>
    </w:p>
    <w:p w14:paraId="332705C3" w14:textId="77777777" w:rsidR="00810EB4" w:rsidRDefault="00810EB4" w:rsidP="00810EB4">
      <w:pPr>
        <w:autoSpaceDE w:val="0"/>
        <w:autoSpaceDN w:val="0"/>
        <w:adjustRightInd w:val="0"/>
        <w:spacing w:after="0" w:line="240" w:lineRule="auto"/>
        <w:ind w:left="0" w:right="0"/>
        <w:jc w:val="left"/>
        <w:rPr>
          <w:rFonts w:cs="Times New Roman"/>
          <w:color w:val="000000"/>
          <w:kern w:val="0"/>
          <w:sz w:val="22"/>
          <w:lang w:val="en-US"/>
        </w:rPr>
      </w:pPr>
      <w:r>
        <w:rPr>
          <w:rFonts w:cs="Times New Roman"/>
          <w:color w:val="000000"/>
          <w:kern w:val="0"/>
          <w:sz w:val="22"/>
          <w:lang w:val="en-US"/>
        </w:rPr>
        <w:t>2020)</w:t>
      </w:r>
    </w:p>
    <w:p w14:paraId="7B14CF98" w14:textId="77777777" w:rsidR="00810EB4" w:rsidRDefault="00810EB4" w:rsidP="00810EB4">
      <w:pPr>
        <w:autoSpaceDE w:val="0"/>
        <w:autoSpaceDN w:val="0"/>
        <w:adjustRightInd w:val="0"/>
        <w:spacing w:after="0" w:line="240" w:lineRule="auto"/>
        <w:ind w:left="0" w:right="0"/>
        <w:jc w:val="left"/>
        <w:rPr>
          <w:rFonts w:cs="Times New Roman"/>
          <w:color w:val="000000"/>
          <w:kern w:val="0"/>
          <w:sz w:val="22"/>
          <w:lang w:val="en-US"/>
        </w:rPr>
      </w:pPr>
      <w:r>
        <w:rPr>
          <w:rFonts w:cs="Times New Roman"/>
          <w:color w:val="000000"/>
          <w:kern w:val="0"/>
          <w:sz w:val="22"/>
          <w:lang w:val="en-US"/>
        </w:rPr>
        <w:t xml:space="preserve">Three and more authors: (Öztürk </w:t>
      </w:r>
      <w:proofErr w:type="spellStart"/>
      <w:r>
        <w:rPr>
          <w:rFonts w:cs="Times New Roman"/>
          <w:color w:val="000000"/>
          <w:kern w:val="0"/>
          <w:sz w:val="22"/>
          <w:lang w:val="en-US"/>
        </w:rPr>
        <w:t>ve</w:t>
      </w:r>
      <w:proofErr w:type="spellEnd"/>
      <w:r>
        <w:rPr>
          <w:rFonts w:cs="Times New Roman"/>
          <w:color w:val="000000"/>
          <w:kern w:val="0"/>
          <w:sz w:val="22"/>
          <w:lang w:val="en-US"/>
        </w:rPr>
        <w:t xml:space="preserve"> ark., 2022) / (Öztürk et al., 2022)</w:t>
      </w:r>
    </w:p>
    <w:p w14:paraId="686CFE8A" w14:textId="77777777" w:rsidR="00810EB4" w:rsidRDefault="00810EB4" w:rsidP="00810EB4">
      <w:pPr>
        <w:autoSpaceDE w:val="0"/>
        <w:autoSpaceDN w:val="0"/>
        <w:adjustRightInd w:val="0"/>
        <w:spacing w:after="0" w:line="240" w:lineRule="auto"/>
        <w:ind w:left="0" w:right="0"/>
        <w:jc w:val="left"/>
        <w:rPr>
          <w:rFonts w:cs="Times New Roman"/>
          <w:color w:val="000000"/>
          <w:kern w:val="0"/>
          <w:sz w:val="22"/>
          <w:lang w:val="en-US"/>
        </w:rPr>
      </w:pPr>
      <w:r>
        <w:rPr>
          <w:rFonts w:ascii="SymbolMT" w:hAnsi="SymbolMT" w:cs="SymbolMT"/>
          <w:color w:val="000000"/>
          <w:kern w:val="0"/>
          <w:sz w:val="22"/>
          <w:lang w:val="en-US"/>
        </w:rPr>
        <w:t xml:space="preserve">• </w:t>
      </w:r>
      <w:r>
        <w:rPr>
          <w:rFonts w:cs="Times New Roman"/>
          <w:color w:val="000000"/>
          <w:kern w:val="0"/>
          <w:sz w:val="22"/>
          <w:lang w:val="en-US"/>
        </w:rPr>
        <w:t>If more than one source will be used in a sentence, sources should be listed alphabetically.</w:t>
      </w:r>
    </w:p>
    <w:p w14:paraId="386DEBF2" w14:textId="77777777" w:rsidR="00810EB4" w:rsidRDefault="00810EB4" w:rsidP="00810EB4">
      <w:pPr>
        <w:autoSpaceDE w:val="0"/>
        <w:autoSpaceDN w:val="0"/>
        <w:adjustRightInd w:val="0"/>
        <w:spacing w:after="0" w:line="240" w:lineRule="auto"/>
        <w:ind w:left="0" w:right="0"/>
        <w:jc w:val="left"/>
        <w:rPr>
          <w:rFonts w:cs="Times New Roman"/>
          <w:b/>
          <w:bCs/>
          <w:color w:val="000000"/>
          <w:kern w:val="0"/>
          <w:sz w:val="22"/>
          <w:lang w:val="en-US"/>
        </w:rPr>
      </w:pPr>
      <w:r>
        <w:rPr>
          <w:rFonts w:cs="Times New Roman"/>
          <w:b/>
          <w:bCs/>
          <w:color w:val="000000"/>
          <w:kern w:val="0"/>
          <w:sz w:val="22"/>
          <w:lang w:val="en-US"/>
        </w:rPr>
        <w:t>Example:</w:t>
      </w:r>
    </w:p>
    <w:p w14:paraId="6C016765" w14:textId="77777777" w:rsidR="00810EB4" w:rsidRDefault="00810EB4" w:rsidP="00810EB4">
      <w:pPr>
        <w:autoSpaceDE w:val="0"/>
        <w:autoSpaceDN w:val="0"/>
        <w:adjustRightInd w:val="0"/>
        <w:spacing w:after="0" w:line="240" w:lineRule="auto"/>
        <w:ind w:left="0" w:right="0"/>
        <w:jc w:val="left"/>
        <w:rPr>
          <w:rFonts w:cs="Times New Roman"/>
          <w:color w:val="000000"/>
          <w:kern w:val="0"/>
          <w:sz w:val="22"/>
          <w:lang w:val="en-US"/>
        </w:rPr>
      </w:pPr>
      <w:r>
        <w:rPr>
          <w:rFonts w:cs="Times New Roman"/>
          <w:color w:val="000000"/>
          <w:kern w:val="0"/>
          <w:sz w:val="22"/>
          <w:lang w:val="en-US"/>
        </w:rPr>
        <w:t>(Duan and Zhu, 2020; Gloster et al., 2020; Loades et al., 2020; Xiao, 2019; Wang et al., 2018)</w:t>
      </w:r>
    </w:p>
    <w:p w14:paraId="0CE88EA5" w14:textId="77777777" w:rsidR="00810EB4" w:rsidRDefault="00810EB4" w:rsidP="00810EB4">
      <w:pPr>
        <w:autoSpaceDE w:val="0"/>
        <w:autoSpaceDN w:val="0"/>
        <w:adjustRightInd w:val="0"/>
        <w:spacing w:after="0" w:line="240" w:lineRule="auto"/>
        <w:ind w:left="0" w:right="0"/>
        <w:jc w:val="left"/>
        <w:rPr>
          <w:rFonts w:cs="Times New Roman"/>
          <w:color w:val="000000"/>
          <w:kern w:val="0"/>
          <w:sz w:val="22"/>
          <w:lang w:val="en-US"/>
        </w:rPr>
      </w:pPr>
      <w:r>
        <w:rPr>
          <w:rFonts w:ascii="SymbolMT" w:hAnsi="SymbolMT" w:cs="SymbolMT"/>
          <w:color w:val="000000"/>
          <w:kern w:val="0"/>
          <w:sz w:val="22"/>
          <w:lang w:val="en-US"/>
        </w:rPr>
        <w:t xml:space="preserve">• </w:t>
      </w:r>
      <w:r>
        <w:rPr>
          <w:rFonts w:cs="Times New Roman"/>
          <w:color w:val="000000"/>
          <w:kern w:val="0"/>
          <w:sz w:val="22"/>
          <w:lang w:val="en-US"/>
        </w:rPr>
        <w:t>If the group name is used for the first time in a citation, its abbreviation is used in square brackets,</w:t>
      </w:r>
    </w:p>
    <w:p w14:paraId="50B51AA5" w14:textId="77777777" w:rsidR="00810EB4" w:rsidRDefault="00810EB4" w:rsidP="00810EB4">
      <w:pPr>
        <w:autoSpaceDE w:val="0"/>
        <w:autoSpaceDN w:val="0"/>
        <w:adjustRightInd w:val="0"/>
        <w:spacing w:after="0" w:line="240" w:lineRule="auto"/>
        <w:ind w:left="0" w:right="0"/>
        <w:jc w:val="left"/>
        <w:rPr>
          <w:rFonts w:cs="Times New Roman"/>
          <w:color w:val="000000"/>
          <w:kern w:val="0"/>
          <w:sz w:val="22"/>
          <w:lang w:val="en-US"/>
        </w:rPr>
      </w:pPr>
      <w:r>
        <w:rPr>
          <w:rFonts w:cs="Times New Roman"/>
          <w:color w:val="000000"/>
          <w:kern w:val="0"/>
          <w:sz w:val="22"/>
          <w:lang w:val="en-US"/>
        </w:rPr>
        <w:t>followed by a comma and year.</w:t>
      </w:r>
    </w:p>
    <w:p w14:paraId="4ECC0974" w14:textId="77777777" w:rsidR="00810EB4" w:rsidRDefault="00810EB4" w:rsidP="00810EB4">
      <w:pPr>
        <w:autoSpaceDE w:val="0"/>
        <w:autoSpaceDN w:val="0"/>
        <w:adjustRightInd w:val="0"/>
        <w:spacing w:after="0" w:line="240" w:lineRule="auto"/>
        <w:ind w:left="0" w:right="0"/>
        <w:jc w:val="left"/>
        <w:rPr>
          <w:rFonts w:cs="Times New Roman"/>
          <w:b/>
          <w:bCs/>
          <w:color w:val="000000"/>
          <w:kern w:val="0"/>
          <w:sz w:val="22"/>
          <w:lang w:val="en-US"/>
        </w:rPr>
      </w:pPr>
      <w:r>
        <w:rPr>
          <w:rFonts w:cs="Times New Roman"/>
          <w:b/>
          <w:bCs/>
          <w:color w:val="000000"/>
          <w:kern w:val="0"/>
          <w:sz w:val="22"/>
          <w:lang w:val="en-US"/>
        </w:rPr>
        <w:t>Example:</w:t>
      </w:r>
    </w:p>
    <w:p w14:paraId="049374FF" w14:textId="77777777" w:rsidR="00810EB4" w:rsidRDefault="00810EB4" w:rsidP="00810EB4">
      <w:pPr>
        <w:autoSpaceDE w:val="0"/>
        <w:autoSpaceDN w:val="0"/>
        <w:adjustRightInd w:val="0"/>
        <w:spacing w:after="0" w:line="240" w:lineRule="auto"/>
        <w:ind w:left="0" w:right="0"/>
        <w:jc w:val="left"/>
        <w:rPr>
          <w:rFonts w:cs="Times New Roman"/>
          <w:color w:val="000000"/>
          <w:kern w:val="0"/>
          <w:sz w:val="22"/>
          <w:lang w:val="en-US"/>
        </w:rPr>
      </w:pPr>
      <w:r>
        <w:rPr>
          <w:rFonts w:cs="Times New Roman"/>
          <w:color w:val="000000"/>
          <w:kern w:val="0"/>
          <w:sz w:val="22"/>
          <w:lang w:val="en-US"/>
        </w:rPr>
        <w:t>(American Psychological Association [APA], 2017)</w:t>
      </w:r>
    </w:p>
    <w:p w14:paraId="27FC038D" w14:textId="77777777" w:rsidR="00810EB4" w:rsidRDefault="00810EB4" w:rsidP="00810EB4">
      <w:pPr>
        <w:autoSpaceDE w:val="0"/>
        <w:autoSpaceDN w:val="0"/>
        <w:adjustRightInd w:val="0"/>
        <w:spacing w:after="0" w:line="240" w:lineRule="auto"/>
        <w:ind w:left="0" w:right="0"/>
        <w:jc w:val="left"/>
        <w:rPr>
          <w:rFonts w:cs="Times New Roman"/>
          <w:b/>
          <w:bCs/>
          <w:color w:val="000000"/>
          <w:kern w:val="0"/>
          <w:sz w:val="22"/>
          <w:lang w:val="en-US"/>
        </w:rPr>
      </w:pPr>
      <w:r>
        <w:rPr>
          <w:rFonts w:cs="Times New Roman"/>
          <w:b/>
          <w:bCs/>
          <w:color w:val="000000"/>
          <w:kern w:val="0"/>
          <w:sz w:val="22"/>
          <w:lang w:val="en-US"/>
        </w:rPr>
        <w:t>5.2. References (APA, 2020)</w:t>
      </w:r>
    </w:p>
    <w:p w14:paraId="0A20F272" w14:textId="77777777" w:rsidR="00810EB4" w:rsidRDefault="00810EB4" w:rsidP="00810EB4">
      <w:pPr>
        <w:autoSpaceDE w:val="0"/>
        <w:autoSpaceDN w:val="0"/>
        <w:adjustRightInd w:val="0"/>
        <w:spacing w:after="0" w:line="240" w:lineRule="auto"/>
        <w:ind w:left="0" w:right="0"/>
        <w:jc w:val="left"/>
        <w:rPr>
          <w:rFonts w:cs="Times New Roman"/>
          <w:color w:val="000000"/>
          <w:kern w:val="0"/>
          <w:sz w:val="22"/>
          <w:lang w:val="en-US"/>
        </w:rPr>
      </w:pPr>
      <w:r>
        <w:rPr>
          <w:rFonts w:cs="Times New Roman"/>
          <w:color w:val="000000"/>
          <w:kern w:val="0"/>
          <w:sz w:val="22"/>
          <w:lang w:val="en-US"/>
        </w:rPr>
        <w:t>The APA Style reference formatting should be used in bibliography and in-text references. More</w:t>
      </w:r>
    </w:p>
    <w:p w14:paraId="2D01B810" w14:textId="77777777" w:rsidR="00810EB4" w:rsidRDefault="00810EB4" w:rsidP="00810EB4">
      <w:pPr>
        <w:autoSpaceDE w:val="0"/>
        <w:autoSpaceDN w:val="0"/>
        <w:adjustRightInd w:val="0"/>
        <w:spacing w:after="0" w:line="240" w:lineRule="auto"/>
        <w:ind w:left="0" w:right="0"/>
        <w:jc w:val="left"/>
        <w:rPr>
          <w:rFonts w:cs="Times New Roman"/>
          <w:color w:val="000000"/>
          <w:kern w:val="0"/>
          <w:sz w:val="22"/>
          <w:lang w:val="en-US"/>
        </w:rPr>
      </w:pPr>
      <w:r>
        <w:rPr>
          <w:rFonts w:cs="Times New Roman"/>
          <w:color w:val="000000"/>
          <w:kern w:val="0"/>
          <w:sz w:val="22"/>
          <w:lang w:val="en-US"/>
        </w:rPr>
        <w:t xml:space="preserve">detailed information for </w:t>
      </w:r>
      <w:r>
        <w:rPr>
          <w:rFonts w:cs="Times New Roman"/>
          <w:b/>
          <w:bCs/>
          <w:color w:val="000000"/>
          <w:kern w:val="0"/>
          <w:sz w:val="22"/>
          <w:lang w:val="en-US"/>
        </w:rPr>
        <w:t xml:space="preserve">APA 7th Edition </w:t>
      </w:r>
      <w:r>
        <w:rPr>
          <w:rFonts w:cs="Times New Roman"/>
          <w:color w:val="000000"/>
          <w:kern w:val="0"/>
          <w:sz w:val="22"/>
          <w:lang w:val="en-US"/>
        </w:rPr>
        <w:t>reference formatting, some examples of which are given</w:t>
      </w:r>
    </w:p>
    <w:p w14:paraId="35FEFD94" w14:textId="77777777" w:rsidR="00810EB4" w:rsidRDefault="00810EB4" w:rsidP="00810EB4">
      <w:pPr>
        <w:autoSpaceDE w:val="0"/>
        <w:autoSpaceDN w:val="0"/>
        <w:adjustRightInd w:val="0"/>
        <w:spacing w:after="0" w:line="240" w:lineRule="auto"/>
        <w:ind w:left="0" w:right="0"/>
        <w:jc w:val="left"/>
        <w:rPr>
          <w:rFonts w:cs="Times New Roman"/>
          <w:color w:val="000000"/>
          <w:kern w:val="0"/>
          <w:sz w:val="22"/>
          <w:lang w:val="en-US"/>
        </w:rPr>
      </w:pPr>
      <w:r>
        <w:rPr>
          <w:rFonts w:cs="Times New Roman"/>
          <w:color w:val="000000"/>
          <w:kern w:val="0"/>
          <w:sz w:val="22"/>
          <w:lang w:val="en-US"/>
        </w:rPr>
        <w:t>below, can be found at https://apastyle.apa.org.</w:t>
      </w:r>
    </w:p>
    <w:p w14:paraId="1252E059" w14:textId="77777777" w:rsidR="00810EB4" w:rsidRDefault="00810EB4" w:rsidP="00810EB4">
      <w:pPr>
        <w:autoSpaceDE w:val="0"/>
        <w:autoSpaceDN w:val="0"/>
        <w:adjustRightInd w:val="0"/>
        <w:spacing w:after="0" w:line="240" w:lineRule="auto"/>
        <w:ind w:left="0" w:right="0"/>
        <w:jc w:val="left"/>
        <w:rPr>
          <w:rFonts w:cs="Times New Roman"/>
          <w:color w:val="000000"/>
          <w:kern w:val="0"/>
          <w:sz w:val="22"/>
          <w:lang w:val="en-US"/>
        </w:rPr>
      </w:pPr>
      <w:r>
        <w:rPr>
          <w:rFonts w:ascii="SymbolMT" w:hAnsi="SymbolMT" w:cs="SymbolMT"/>
          <w:color w:val="000000"/>
          <w:kern w:val="0"/>
          <w:sz w:val="22"/>
          <w:lang w:val="en-US"/>
        </w:rPr>
        <w:t xml:space="preserve">• </w:t>
      </w:r>
      <w:r>
        <w:rPr>
          <w:rFonts w:cs="Times New Roman"/>
          <w:color w:val="000000"/>
          <w:kern w:val="0"/>
          <w:sz w:val="22"/>
          <w:lang w:val="en-US"/>
        </w:rPr>
        <w:t>The references should be at the end of the text. Every reference cited in the text should be present in</w:t>
      </w:r>
    </w:p>
    <w:p w14:paraId="1075780C" w14:textId="77777777" w:rsidR="00810EB4" w:rsidRDefault="00810EB4" w:rsidP="00810EB4">
      <w:pPr>
        <w:autoSpaceDE w:val="0"/>
        <w:autoSpaceDN w:val="0"/>
        <w:adjustRightInd w:val="0"/>
        <w:spacing w:after="0" w:line="240" w:lineRule="auto"/>
        <w:ind w:left="0" w:right="0"/>
        <w:jc w:val="left"/>
        <w:rPr>
          <w:rFonts w:cs="Times New Roman"/>
          <w:color w:val="000000"/>
          <w:kern w:val="0"/>
          <w:sz w:val="22"/>
          <w:lang w:val="en-US"/>
        </w:rPr>
      </w:pPr>
      <w:r>
        <w:rPr>
          <w:rFonts w:cs="Times New Roman"/>
          <w:color w:val="000000"/>
          <w:kern w:val="0"/>
          <w:sz w:val="22"/>
          <w:lang w:val="en-US"/>
        </w:rPr>
        <w:t>the bibliography. Likewise, every reference mentioned in the bibliography should have in-text</w:t>
      </w:r>
    </w:p>
    <w:p w14:paraId="058B234E" w14:textId="77777777" w:rsidR="00810EB4" w:rsidRDefault="00810EB4" w:rsidP="00810EB4">
      <w:pPr>
        <w:autoSpaceDE w:val="0"/>
        <w:autoSpaceDN w:val="0"/>
        <w:adjustRightInd w:val="0"/>
        <w:spacing w:after="0" w:line="240" w:lineRule="auto"/>
        <w:ind w:left="0" w:right="0"/>
        <w:jc w:val="left"/>
        <w:rPr>
          <w:rFonts w:cs="Times New Roman"/>
          <w:color w:val="000000"/>
          <w:kern w:val="0"/>
          <w:sz w:val="22"/>
          <w:lang w:val="en-US"/>
        </w:rPr>
      </w:pPr>
      <w:r>
        <w:rPr>
          <w:rFonts w:cs="Times New Roman"/>
          <w:color w:val="000000"/>
          <w:kern w:val="0"/>
          <w:sz w:val="22"/>
          <w:lang w:val="en-US"/>
        </w:rPr>
        <w:t>citations.</w:t>
      </w:r>
    </w:p>
    <w:p w14:paraId="45D60AA1" w14:textId="77777777" w:rsidR="00810EB4" w:rsidRDefault="00810EB4" w:rsidP="00810EB4">
      <w:pPr>
        <w:autoSpaceDE w:val="0"/>
        <w:autoSpaceDN w:val="0"/>
        <w:adjustRightInd w:val="0"/>
        <w:spacing w:after="0" w:line="240" w:lineRule="auto"/>
        <w:ind w:left="0" w:right="0"/>
        <w:jc w:val="left"/>
        <w:rPr>
          <w:rFonts w:cs="Times New Roman"/>
          <w:color w:val="000000"/>
          <w:kern w:val="0"/>
          <w:sz w:val="22"/>
          <w:lang w:val="en-US"/>
        </w:rPr>
      </w:pPr>
      <w:r>
        <w:rPr>
          <w:rFonts w:ascii="SymbolMT" w:hAnsi="SymbolMT" w:cs="SymbolMT"/>
          <w:color w:val="000000"/>
          <w:kern w:val="0"/>
          <w:sz w:val="22"/>
          <w:lang w:val="en-US"/>
        </w:rPr>
        <w:t xml:space="preserve">• </w:t>
      </w:r>
      <w:r>
        <w:rPr>
          <w:rFonts w:cs="Times New Roman"/>
          <w:color w:val="000000"/>
          <w:kern w:val="0"/>
          <w:sz w:val="22"/>
          <w:lang w:val="en-US"/>
        </w:rPr>
        <w:t>References are listed in alphabetical order by authors' names and in chronological order for each</w:t>
      </w:r>
    </w:p>
    <w:p w14:paraId="3F628B2B" w14:textId="77777777" w:rsidR="00810EB4" w:rsidRDefault="00810EB4" w:rsidP="00810EB4">
      <w:pPr>
        <w:autoSpaceDE w:val="0"/>
        <w:autoSpaceDN w:val="0"/>
        <w:adjustRightInd w:val="0"/>
        <w:spacing w:after="0" w:line="240" w:lineRule="auto"/>
        <w:ind w:left="0" w:right="0"/>
        <w:jc w:val="left"/>
        <w:rPr>
          <w:rFonts w:cs="Times New Roman"/>
          <w:color w:val="000000"/>
          <w:kern w:val="0"/>
          <w:sz w:val="22"/>
          <w:lang w:val="en-US"/>
        </w:rPr>
      </w:pPr>
      <w:r>
        <w:rPr>
          <w:rFonts w:cs="Times New Roman"/>
          <w:color w:val="000000"/>
          <w:kern w:val="0"/>
          <w:sz w:val="22"/>
          <w:lang w:val="en-US"/>
        </w:rPr>
        <w:t>author.</w:t>
      </w:r>
    </w:p>
    <w:p w14:paraId="4281D1CE" w14:textId="77777777" w:rsidR="00810EB4" w:rsidRDefault="00810EB4" w:rsidP="00810EB4">
      <w:pPr>
        <w:autoSpaceDE w:val="0"/>
        <w:autoSpaceDN w:val="0"/>
        <w:adjustRightInd w:val="0"/>
        <w:spacing w:after="0" w:line="240" w:lineRule="auto"/>
        <w:ind w:left="0" w:right="0"/>
        <w:jc w:val="left"/>
        <w:rPr>
          <w:rFonts w:cs="Times New Roman"/>
          <w:b/>
          <w:bCs/>
          <w:color w:val="000000"/>
          <w:kern w:val="0"/>
          <w:sz w:val="22"/>
          <w:lang w:val="en-US"/>
        </w:rPr>
      </w:pPr>
      <w:r>
        <w:rPr>
          <w:rFonts w:cs="Times New Roman"/>
          <w:b/>
          <w:bCs/>
          <w:color w:val="000000"/>
          <w:kern w:val="0"/>
          <w:sz w:val="22"/>
          <w:lang w:val="en-US"/>
        </w:rPr>
        <w:t>Examples:</w:t>
      </w:r>
    </w:p>
    <w:p w14:paraId="095A95DE" w14:textId="77777777" w:rsidR="00810EB4" w:rsidRDefault="00810EB4" w:rsidP="00810EB4">
      <w:pPr>
        <w:autoSpaceDE w:val="0"/>
        <w:autoSpaceDN w:val="0"/>
        <w:adjustRightInd w:val="0"/>
        <w:spacing w:after="0" w:line="240" w:lineRule="auto"/>
        <w:ind w:left="0" w:right="0"/>
        <w:jc w:val="left"/>
        <w:rPr>
          <w:rFonts w:cs="Times New Roman"/>
          <w:b/>
          <w:bCs/>
          <w:color w:val="000000"/>
          <w:kern w:val="0"/>
          <w:sz w:val="22"/>
          <w:lang w:val="en-US"/>
        </w:rPr>
      </w:pPr>
      <w:r>
        <w:rPr>
          <w:rFonts w:cs="Times New Roman"/>
          <w:b/>
          <w:bCs/>
          <w:color w:val="000000"/>
          <w:kern w:val="0"/>
          <w:sz w:val="22"/>
          <w:lang w:val="en-US"/>
        </w:rPr>
        <w:t>Book:</w:t>
      </w:r>
    </w:p>
    <w:p w14:paraId="73342ACE" w14:textId="77777777" w:rsidR="00810EB4" w:rsidRDefault="00810EB4" w:rsidP="00810EB4">
      <w:pPr>
        <w:autoSpaceDE w:val="0"/>
        <w:autoSpaceDN w:val="0"/>
        <w:adjustRightInd w:val="0"/>
        <w:spacing w:after="0" w:line="240" w:lineRule="auto"/>
        <w:ind w:left="0" w:right="0"/>
        <w:jc w:val="left"/>
        <w:rPr>
          <w:rFonts w:cs="Times New Roman"/>
          <w:color w:val="000000"/>
          <w:kern w:val="0"/>
          <w:sz w:val="22"/>
          <w:lang w:val="en-US"/>
        </w:rPr>
      </w:pPr>
      <w:r>
        <w:rPr>
          <w:rFonts w:cs="Times New Roman"/>
          <w:color w:val="000000"/>
          <w:kern w:val="0"/>
          <w:sz w:val="22"/>
          <w:lang w:val="en-US"/>
        </w:rPr>
        <w:t>Author, A. A., &amp;Author, B. B. (Year). Title of the book (edition number). Publisher Name.</w:t>
      </w:r>
    </w:p>
    <w:p w14:paraId="335B13C7" w14:textId="77777777" w:rsidR="00810EB4" w:rsidRDefault="00810EB4" w:rsidP="00810EB4">
      <w:pPr>
        <w:autoSpaceDE w:val="0"/>
        <w:autoSpaceDN w:val="0"/>
        <w:adjustRightInd w:val="0"/>
        <w:spacing w:after="0" w:line="240" w:lineRule="auto"/>
        <w:ind w:left="0" w:right="0"/>
        <w:jc w:val="left"/>
        <w:rPr>
          <w:rFonts w:cs="Times New Roman"/>
          <w:color w:val="000000"/>
          <w:kern w:val="0"/>
          <w:sz w:val="22"/>
          <w:lang w:val="en-US"/>
        </w:rPr>
      </w:pPr>
      <w:r>
        <w:rPr>
          <w:rFonts w:ascii="SymbolMT" w:hAnsi="SymbolMT" w:cs="SymbolMT"/>
          <w:color w:val="000000"/>
          <w:kern w:val="0"/>
          <w:sz w:val="22"/>
          <w:lang w:val="en-US"/>
        </w:rPr>
        <w:t xml:space="preserve">• </w:t>
      </w:r>
      <w:r>
        <w:rPr>
          <w:rFonts w:cs="Times New Roman"/>
          <w:color w:val="000000"/>
          <w:kern w:val="0"/>
          <w:sz w:val="22"/>
          <w:lang w:val="en-US"/>
        </w:rPr>
        <w:t>Brown, L. S. (2018). Feminist therapy (2nd ed.). American Psychological Association.</w:t>
      </w:r>
    </w:p>
    <w:p w14:paraId="48128558" w14:textId="77777777" w:rsidR="00810EB4" w:rsidRDefault="00810EB4" w:rsidP="00810EB4">
      <w:pPr>
        <w:autoSpaceDE w:val="0"/>
        <w:autoSpaceDN w:val="0"/>
        <w:adjustRightInd w:val="0"/>
        <w:spacing w:after="0" w:line="240" w:lineRule="auto"/>
        <w:ind w:left="0" w:right="0"/>
        <w:jc w:val="left"/>
        <w:rPr>
          <w:rFonts w:cs="Times New Roman"/>
          <w:color w:val="0563C2"/>
          <w:kern w:val="0"/>
          <w:sz w:val="22"/>
          <w:lang w:val="en-US"/>
        </w:rPr>
      </w:pPr>
      <w:r>
        <w:rPr>
          <w:rFonts w:cs="Times New Roman"/>
          <w:color w:val="0563C2"/>
          <w:kern w:val="0"/>
          <w:sz w:val="22"/>
          <w:lang w:val="en-US"/>
        </w:rPr>
        <w:t>https://doi.org/10.1037/0000092-000</w:t>
      </w:r>
    </w:p>
    <w:p w14:paraId="099268D3" w14:textId="77777777" w:rsidR="00810EB4" w:rsidRDefault="00810EB4" w:rsidP="00810EB4">
      <w:pPr>
        <w:autoSpaceDE w:val="0"/>
        <w:autoSpaceDN w:val="0"/>
        <w:adjustRightInd w:val="0"/>
        <w:spacing w:after="0" w:line="240" w:lineRule="auto"/>
        <w:ind w:left="0" w:right="0"/>
        <w:jc w:val="left"/>
        <w:rPr>
          <w:rFonts w:cs="Times New Roman"/>
          <w:color w:val="000000"/>
          <w:kern w:val="0"/>
          <w:sz w:val="22"/>
          <w:lang w:val="en-US"/>
        </w:rPr>
      </w:pPr>
      <w:r>
        <w:rPr>
          <w:rFonts w:ascii="SymbolMT" w:hAnsi="SymbolMT" w:cs="SymbolMT"/>
          <w:color w:val="000000"/>
          <w:kern w:val="0"/>
          <w:sz w:val="22"/>
          <w:lang w:val="en-US"/>
        </w:rPr>
        <w:t xml:space="preserve">• </w:t>
      </w:r>
      <w:r>
        <w:rPr>
          <w:rFonts w:cs="Times New Roman"/>
          <w:color w:val="000000"/>
          <w:kern w:val="0"/>
          <w:sz w:val="22"/>
          <w:lang w:val="en-US"/>
        </w:rPr>
        <w:t>Burgess, R. (2019). Rethinking global health: Frameworks of power. Routledge.</w:t>
      </w:r>
    </w:p>
    <w:p w14:paraId="50CC10B0" w14:textId="77777777" w:rsidR="00810EB4" w:rsidRDefault="00810EB4" w:rsidP="00810EB4">
      <w:pPr>
        <w:autoSpaceDE w:val="0"/>
        <w:autoSpaceDN w:val="0"/>
        <w:adjustRightInd w:val="0"/>
        <w:spacing w:after="0" w:line="240" w:lineRule="auto"/>
        <w:ind w:left="0" w:right="0"/>
        <w:jc w:val="left"/>
        <w:rPr>
          <w:rFonts w:cs="Times New Roman"/>
          <w:b/>
          <w:bCs/>
          <w:color w:val="000000"/>
          <w:kern w:val="0"/>
          <w:sz w:val="22"/>
          <w:lang w:val="en-US"/>
        </w:rPr>
      </w:pPr>
      <w:r>
        <w:rPr>
          <w:rFonts w:cs="Times New Roman"/>
          <w:b/>
          <w:bCs/>
          <w:color w:val="000000"/>
          <w:kern w:val="0"/>
          <w:sz w:val="22"/>
          <w:lang w:val="en-US"/>
        </w:rPr>
        <w:t>Edited Book Chapter:</w:t>
      </w:r>
    </w:p>
    <w:p w14:paraId="3FA905F5" w14:textId="77777777" w:rsidR="00810EB4" w:rsidRDefault="00810EB4" w:rsidP="00810EB4">
      <w:pPr>
        <w:autoSpaceDE w:val="0"/>
        <w:autoSpaceDN w:val="0"/>
        <w:adjustRightInd w:val="0"/>
        <w:spacing w:after="0" w:line="240" w:lineRule="auto"/>
        <w:ind w:left="0" w:right="0"/>
        <w:jc w:val="left"/>
        <w:rPr>
          <w:rFonts w:cs="Times New Roman"/>
          <w:color w:val="000000"/>
          <w:kern w:val="0"/>
          <w:sz w:val="22"/>
          <w:lang w:val="en-US"/>
        </w:rPr>
      </w:pPr>
      <w:r>
        <w:rPr>
          <w:rFonts w:ascii="SymbolMT" w:hAnsi="SymbolMT" w:cs="SymbolMT"/>
          <w:color w:val="000000"/>
          <w:kern w:val="0"/>
          <w:sz w:val="22"/>
          <w:lang w:val="en-US"/>
        </w:rPr>
        <w:t xml:space="preserve">• </w:t>
      </w:r>
      <w:r>
        <w:rPr>
          <w:rFonts w:cs="Times New Roman"/>
          <w:color w:val="000000"/>
          <w:kern w:val="0"/>
          <w:sz w:val="22"/>
          <w:lang w:val="en-US"/>
        </w:rPr>
        <w:t xml:space="preserve">Balsam, K. F., Martell, C. R., Jones, K. P., &amp; </w:t>
      </w:r>
      <w:proofErr w:type="spellStart"/>
      <w:r>
        <w:rPr>
          <w:rFonts w:cs="Times New Roman"/>
          <w:color w:val="000000"/>
          <w:kern w:val="0"/>
          <w:sz w:val="22"/>
          <w:lang w:val="en-US"/>
        </w:rPr>
        <w:t>Safren</w:t>
      </w:r>
      <w:proofErr w:type="spellEnd"/>
      <w:r>
        <w:rPr>
          <w:rFonts w:cs="Times New Roman"/>
          <w:color w:val="000000"/>
          <w:kern w:val="0"/>
          <w:sz w:val="22"/>
          <w:lang w:val="en-US"/>
        </w:rPr>
        <w:t>, S. A. (2019). Affirmative cognitive</w:t>
      </w:r>
    </w:p>
    <w:p w14:paraId="52564F8F" w14:textId="77777777" w:rsidR="00810EB4" w:rsidRDefault="00810EB4" w:rsidP="00810EB4">
      <w:pPr>
        <w:autoSpaceDE w:val="0"/>
        <w:autoSpaceDN w:val="0"/>
        <w:adjustRightInd w:val="0"/>
        <w:spacing w:after="0" w:line="240" w:lineRule="auto"/>
        <w:ind w:left="0" w:right="0"/>
        <w:jc w:val="left"/>
        <w:rPr>
          <w:rFonts w:cs="Times New Roman"/>
          <w:color w:val="000000"/>
          <w:kern w:val="0"/>
          <w:sz w:val="22"/>
          <w:lang w:val="en-US"/>
        </w:rPr>
      </w:pPr>
      <w:r>
        <w:rPr>
          <w:rFonts w:cs="Times New Roman"/>
          <w:color w:val="000000"/>
          <w:kern w:val="0"/>
          <w:sz w:val="22"/>
          <w:lang w:val="en-US"/>
        </w:rPr>
        <w:t>behavior therapy with sexual and gender minority people. In G. Y. Iwamasa &amp; P. A. Hays</w:t>
      </w:r>
    </w:p>
    <w:p w14:paraId="54370CB2" w14:textId="77777777" w:rsidR="00810EB4" w:rsidRDefault="00810EB4" w:rsidP="00810EB4">
      <w:pPr>
        <w:autoSpaceDE w:val="0"/>
        <w:autoSpaceDN w:val="0"/>
        <w:adjustRightInd w:val="0"/>
        <w:spacing w:after="0" w:line="240" w:lineRule="auto"/>
        <w:ind w:left="0" w:right="0"/>
        <w:jc w:val="left"/>
        <w:rPr>
          <w:rFonts w:cs="Times New Roman"/>
          <w:color w:val="000000"/>
          <w:kern w:val="0"/>
          <w:sz w:val="22"/>
          <w:lang w:val="en-US"/>
        </w:rPr>
      </w:pPr>
      <w:r>
        <w:rPr>
          <w:rFonts w:cs="Times New Roman"/>
          <w:color w:val="000000"/>
          <w:kern w:val="0"/>
          <w:sz w:val="22"/>
          <w:lang w:val="en-US"/>
        </w:rPr>
        <w:t>(Eds.), Culturally responsive cognitive behavior therapy: Practice and supervision (2nd ed., pp.</w:t>
      </w:r>
    </w:p>
    <w:p w14:paraId="5EEEEA25" w14:textId="77777777" w:rsidR="00810EB4" w:rsidRDefault="00810EB4" w:rsidP="00810EB4">
      <w:pPr>
        <w:autoSpaceDE w:val="0"/>
        <w:autoSpaceDN w:val="0"/>
        <w:adjustRightInd w:val="0"/>
        <w:spacing w:after="0" w:line="240" w:lineRule="auto"/>
        <w:ind w:left="0" w:right="0"/>
        <w:jc w:val="left"/>
        <w:rPr>
          <w:rFonts w:cs="Times New Roman"/>
          <w:color w:val="0563C2"/>
          <w:kern w:val="0"/>
          <w:sz w:val="22"/>
          <w:lang w:val="en-US"/>
        </w:rPr>
      </w:pPr>
      <w:r>
        <w:rPr>
          <w:rFonts w:cs="Times New Roman"/>
          <w:color w:val="000000"/>
          <w:kern w:val="0"/>
          <w:sz w:val="22"/>
          <w:lang w:val="en-US"/>
        </w:rPr>
        <w:t>287</w:t>
      </w:r>
      <w:r>
        <w:rPr>
          <w:rFonts w:ascii="TimesNewRomanPSMT" w:eastAsia="TimesNewRomanPSMT" w:cs="TimesNewRomanPSMT" w:hint="eastAsia"/>
          <w:color w:val="000000"/>
          <w:kern w:val="0"/>
          <w:sz w:val="22"/>
          <w:lang w:val="en-US"/>
        </w:rPr>
        <w:t>–</w:t>
      </w:r>
      <w:r>
        <w:rPr>
          <w:rFonts w:cs="Times New Roman"/>
          <w:color w:val="000000"/>
          <w:kern w:val="0"/>
          <w:sz w:val="22"/>
          <w:lang w:val="en-US"/>
        </w:rPr>
        <w:t xml:space="preserve">314). American Psychological Association. </w:t>
      </w:r>
      <w:r>
        <w:rPr>
          <w:rFonts w:cs="Times New Roman"/>
          <w:color w:val="0563C2"/>
          <w:kern w:val="0"/>
          <w:sz w:val="22"/>
          <w:lang w:val="en-US"/>
        </w:rPr>
        <w:t>https://doi.org/10.1037/0000119-%20012</w:t>
      </w:r>
    </w:p>
    <w:p w14:paraId="0E997359" w14:textId="77777777" w:rsidR="00810EB4" w:rsidRDefault="00810EB4" w:rsidP="00810EB4">
      <w:pPr>
        <w:autoSpaceDE w:val="0"/>
        <w:autoSpaceDN w:val="0"/>
        <w:adjustRightInd w:val="0"/>
        <w:spacing w:after="0" w:line="240" w:lineRule="auto"/>
        <w:ind w:left="0" w:right="0"/>
        <w:jc w:val="left"/>
        <w:rPr>
          <w:rFonts w:cs="Times New Roman"/>
          <w:color w:val="000000"/>
          <w:kern w:val="0"/>
          <w:sz w:val="22"/>
          <w:lang w:val="en-US"/>
        </w:rPr>
      </w:pPr>
      <w:r>
        <w:rPr>
          <w:rFonts w:ascii="SymbolMT" w:hAnsi="SymbolMT" w:cs="SymbolMT"/>
          <w:color w:val="000000"/>
          <w:kern w:val="0"/>
          <w:sz w:val="22"/>
          <w:lang w:val="en-US"/>
        </w:rPr>
        <w:t xml:space="preserve">• </w:t>
      </w:r>
      <w:r>
        <w:rPr>
          <w:rFonts w:cs="Times New Roman"/>
          <w:color w:val="000000"/>
          <w:kern w:val="0"/>
          <w:sz w:val="22"/>
          <w:lang w:val="en-US"/>
        </w:rPr>
        <w:t>Weinstock, R., Leong, G. B., &amp; Silva, J. A. (2003). Defining forensic psychiatry: Roles and</w:t>
      </w:r>
    </w:p>
    <w:p w14:paraId="2FEAD202" w14:textId="77777777" w:rsidR="00810EB4" w:rsidRDefault="00810EB4" w:rsidP="00810EB4">
      <w:pPr>
        <w:autoSpaceDE w:val="0"/>
        <w:autoSpaceDN w:val="0"/>
        <w:adjustRightInd w:val="0"/>
        <w:spacing w:after="0" w:line="240" w:lineRule="auto"/>
        <w:ind w:left="0" w:right="0"/>
        <w:jc w:val="left"/>
        <w:rPr>
          <w:rFonts w:cs="Times New Roman"/>
          <w:color w:val="000000"/>
          <w:kern w:val="0"/>
          <w:sz w:val="22"/>
          <w:lang w:val="en-US"/>
        </w:rPr>
      </w:pPr>
      <w:r>
        <w:rPr>
          <w:rFonts w:cs="Times New Roman"/>
          <w:color w:val="000000"/>
          <w:kern w:val="0"/>
          <w:sz w:val="22"/>
          <w:lang w:val="en-US"/>
        </w:rPr>
        <w:t>responsibilities. In R. Rosner (Ed.), Principles and practice of forensic psychiatry (2nd ed., pp.</w:t>
      </w:r>
    </w:p>
    <w:p w14:paraId="5E8764CD" w14:textId="77777777" w:rsidR="00810EB4" w:rsidRDefault="00810EB4" w:rsidP="00810EB4">
      <w:pPr>
        <w:autoSpaceDE w:val="0"/>
        <w:autoSpaceDN w:val="0"/>
        <w:adjustRightInd w:val="0"/>
        <w:spacing w:after="0" w:line="240" w:lineRule="auto"/>
        <w:ind w:left="0" w:right="0"/>
        <w:jc w:val="left"/>
        <w:rPr>
          <w:rFonts w:cs="Times New Roman"/>
          <w:color w:val="000000"/>
          <w:kern w:val="0"/>
          <w:sz w:val="22"/>
          <w:lang w:val="en-US"/>
        </w:rPr>
      </w:pPr>
      <w:r>
        <w:rPr>
          <w:rFonts w:cs="Times New Roman"/>
          <w:color w:val="000000"/>
          <w:kern w:val="0"/>
          <w:sz w:val="22"/>
          <w:lang w:val="en-US"/>
        </w:rPr>
        <w:t>7</w:t>
      </w:r>
      <w:r>
        <w:rPr>
          <w:rFonts w:ascii="TimesNewRomanPSMT" w:eastAsia="TimesNewRomanPSMT" w:cs="TimesNewRomanPSMT" w:hint="eastAsia"/>
          <w:color w:val="000000"/>
          <w:kern w:val="0"/>
          <w:sz w:val="22"/>
          <w:lang w:val="en-US"/>
        </w:rPr>
        <w:t>–</w:t>
      </w:r>
      <w:r>
        <w:rPr>
          <w:rFonts w:cs="Times New Roman"/>
          <w:color w:val="000000"/>
          <w:kern w:val="0"/>
          <w:sz w:val="22"/>
          <w:lang w:val="en-US"/>
        </w:rPr>
        <w:t>13). CRC Press.</w:t>
      </w:r>
    </w:p>
    <w:p w14:paraId="0B32F0A8" w14:textId="77777777" w:rsidR="00810EB4" w:rsidRDefault="00810EB4" w:rsidP="00810EB4">
      <w:pPr>
        <w:autoSpaceDE w:val="0"/>
        <w:autoSpaceDN w:val="0"/>
        <w:adjustRightInd w:val="0"/>
        <w:spacing w:after="0" w:line="240" w:lineRule="auto"/>
        <w:ind w:left="0" w:right="0"/>
        <w:jc w:val="left"/>
        <w:rPr>
          <w:rFonts w:cs="Times New Roman"/>
          <w:b/>
          <w:bCs/>
          <w:color w:val="000000"/>
          <w:kern w:val="0"/>
          <w:sz w:val="22"/>
          <w:lang w:val="en-US"/>
        </w:rPr>
      </w:pPr>
      <w:r>
        <w:rPr>
          <w:rFonts w:cs="Times New Roman"/>
          <w:b/>
          <w:bCs/>
          <w:color w:val="000000"/>
          <w:kern w:val="0"/>
          <w:sz w:val="22"/>
          <w:lang w:val="en-US"/>
        </w:rPr>
        <w:t>Periodicals / Journal Article:</w:t>
      </w:r>
    </w:p>
    <w:p w14:paraId="3C470AE3" w14:textId="77777777" w:rsidR="00810EB4" w:rsidRDefault="00810EB4" w:rsidP="00810EB4">
      <w:pPr>
        <w:autoSpaceDE w:val="0"/>
        <w:autoSpaceDN w:val="0"/>
        <w:adjustRightInd w:val="0"/>
        <w:spacing w:after="0" w:line="240" w:lineRule="auto"/>
        <w:ind w:left="0" w:right="0"/>
        <w:jc w:val="left"/>
        <w:rPr>
          <w:rFonts w:cs="Times New Roman"/>
          <w:color w:val="000000"/>
          <w:kern w:val="0"/>
          <w:sz w:val="22"/>
          <w:lang w:val="en-US"/>
        </w:rPr>
      </w:pPr>
      <w:r>
        <w:rPr>
          <w:rFonts w:cs="Times New Roman"/>
          <w:color w:val="000000"/>
          <w:kern w:val="0"/>
          <w:sz w:val="22"/>
          <w:lang w:val="en-US"/>
        </w:rPr>
        <w:t>Author, A. A., &amp; Author, B. B. (Year). Title of article. Title of Periodical, 34(2), 5</w:t>
      </w:r>
      <w:r>
        <w:rPr>
          <w:rFonts w:ascii="TimesNewRomanPSMT" w:eastAsia="TimesNewRomanPSMT" w:cs="TimesNewRomanPSMT" w:hint="eastAsia"/>
          <w:color w:val="000000"/>
          <w:kern w:val="0"/>
          <w:sz w:val="22"/>
          <w:lang w:val="en-US"/>
        </w:rPr>
        <w:t>–</w:t>
      </w:r>
      <w:r>
        <w:rPr>
          <w:rFonts w:cs="Times New Roman"/>
          <w:color w:val="000000"/>
          <w:kern w:val="0"/>
          <w:sz w:val="22"/>
          <w:lang w:val="en-US"/>
        </w:rPr>
        <w:t>14.</w:t>
      </w:r>
    </w:p>
    <w:p w14:paraId="0C79869A" w14:textId="77777777" w:rsidR="00810EB4" w:rsidRDefault="00810EB4" w:rsidP="00810EB4">
      <w:pPr>
        <w:autoSpaceDE w:val="0"/>
        <w:autoSpaceDN w:val="0"/>
        <w:adjustRightInd w:val="0"/>
        <w:spacing w:after="0" w:line="240" w:lineRule="auto"/>
        <w:ind w:left="0" w:right="0"/>
        <w:jc w:val="left"/>
        <w:rPr>
          <w:rFonts w:cs="Times New Roman"/>
          <w:color w:val="000000"/>
          <w:kern w:val="0"/>
          <w:sz w:val="22"/>
          <w:lang w:val="en-US"/>
        </w:rPr>
      </w:pPr>
      <w:r>
        <w:rPr>
          <w:rFonts w:cs="Times New Roman"/>
          <w:color w:val="000000"/>
          <w:kern w:val="0"/>
          <w:sz w:val="22"/>
          <w:lang w:val="en-US"/>
        </w:rPr>
        <w:t>https://doi.org/10.000/000000</w:t>
      </w:r>
    </w:p>
    <w:p w14:paraId="2D2D7725" w14:textId="77777777" w:rsidR="00810EB4" w:rsidRDefault="00810EB4" w:rsidP="00810EB4">
      <w:pPr>
        <w:autoSpaceDE w:val="0"/>
        <w:autoSpaceDN w:val="0"/>
        <w:adjustRightInd w:val="0"/>
        <w:spacing w:after="0" w:line="240" w:lineRule="auto"/>
        <w:ind w:left="0" w:right="0"/>
        <w:jc w:val="left"/>
        <w:rPr>
          <w:rFonts w:cs="Times New Roman"/>
          <w:color w:val="000000"/>
          <w:kern w:val="0"/>
          <w:sz w:val="22"/>
          <w:lang w:val="en-US"/>
        </w:rPr>
      </w:pPr>
      <w:r>
        <w:rPr>
          <w:rFonts w:ascii="SymbolMT" w:hAnsi="SymbolMT" w:cs="SymbolMT"/>
          <w:color w:val="000000"/>
          <w:kern w:val="0"/>
          <w:sz w:val="22"/>
          <w:lang w:val="en-US"/>
        </w:rPr>
        <w:lastRenderedPageBreak/>
        <w:t xml:space="preserve">• </w:t>
      </w:r>
      <w:r>
        <w:rPr>
          <w:rFonts w:cs="Times New Roman"/>
          <w:color w:val="000000"/>
          <w:kern w:val="0"/>
          <w:sz w:val="22"/>
          <w:lang w:val="en-US"/>
        </w:rPr>
        <w:t>McCauley, S. M., &amp; Christiansen, M. H. (2019). Language learning as language use: A crosslinguistic</w:t>
      </w:r>
    </w:p>
    <w:p w14:paraId="44409EEF" w14:textId="77777777" w:rsidR="00810EB4" w:rsidRDefault="00810EB4" w:rsidP="00810EB4">
      <w:pPr>
        <w:autoSpaceDE w:val="0"/>
        <w:autoSpaceDN w:val="0"/>
        <w:adjustRightInd w:val="0"/>
        <w:spacing w:after="0" w:line="240" w:lineRule="auto"/>
        <w:ind w:left="0" w:right="0"/>
        <w:jc w:val="left"/>
        <w:rPr>
          <w:rFonts w:cs="Times New Roman"/>
          <w:color w:val="000000"/>
          <w:kern w:val="0"/>
          <w:sz w:val="22"/>
          <w:lang w:val="en-US"/>
        </w:rPr>
      </w:pPr>
      <w:r>
        <w:rPr>
          <w:rFonts w:cs="Times New Roman"/>
          <w:color w:val="000000"/>
          <w:kern w:val="0"/>
          <w:sz w:val="22"/>
          <w:lang w:val="en-US"/>
        </w:rPr>
        <w:t>model of child language development. Psychological Review, 126(1), 1</w:t>
      </w:r>
      <w:r>
        <w:rPr>
          <w:rFonts w:ascii="TimesNewRomanPSMT" w:eastAsia="TimesNewRomanPSMT" w:cs="TimesNewRomanPSMT" w:hint="eastAsia"/>
          <w:color w:val="000000"/>
          <w:kern w:val="0"/>
          <w:sz w:val="22"/>
          <w:lang w:val="en-US"/>
        </w:rPr>
        <w:t>–</w:t>
      </w:r>
      <w:r>
        <w:rPr>
          <w:rFonts w:cs="Times New Roman"/>
          <w:color w:val="000000"/>
          <w:kern w:val="0"/>
          <w:sz w:val="22"/>
          <w:lang w:val="en-US"/>
        </w:rPr>
        <w:t>51.</w:t>
      </w:r>
    </w:p>
    <w:p w14:paraId="7E1DFE27" w14:textId="77777777" w:rsidR="00810EB4" w:rsidRDefault="00810EB4" w:rsidP="00810EB4">
      <w:pPr>
        <w:autoSpaceDE w:val="0"/>
        <w:autoSpaceDN w:val="0"/>
        <w:adjustRightInd w:val="0"/>
        <w:spacing w:after="0" w:line="240" w:lineRule="auto"/>
        <w:ind w:left="0" w:right="0"/>
        <w:jc w:val="left"/>
        <w:rPr>
          <w:rFonts w:cs="Times New Roman"/>
          <w:color w:val="000000"/>
          <w:kern w:val="0"/>
          <w:sz w:val="22"/>
          <w:lang w:val="en-US"/>
        </w:rPr>
      </w:pPr>
      <w:r>
        <w:rPr>
          <w:rFonts w:cs="Times New Roman"/>
          <w:color w:val="000000"/>
          <w:kern w:val="0"/>
          <w:sz w:val="22"/>
          <w:lang w:val="en-US"/>
        </w:rPr>
        <w:t>https://doi.org/10.1037/rev0000126</w:t>
      </w:r>
    </w:p>
    <w:p w14:paraId="5FAC1B5F" w14:textId="77777777" w:rsidR="00810EB4" w:rsidRDefault="00810EB4" w:rsidP="00810EB4">
      <w:pPr>
        <w:autoSpaceDE w:val="0"/>
        <w:autoSpaceDN w:val="0"/>
        <w:adjustRightInd w:val="0"/>
        <w:spacing w:after="0" w:line="240" w:lineRule="auto"/>
        <w:ind w:left="0" w:right="0"/>
        <w:jc w:val="left"/>
        <w:rPr>
          <w:rFonts w:cs="Times New Roman"/>
          <w:color w:val="000000"/>
          <w:kern w:val="0"/>
          <w:sz w:val="22"/>
          <w:lang w:val="en-US"/>
        </w:rPr>
      </w:pPr>
      <w:r>
        <w:rPr>
          <w:rFonts w:ascii="SymbolMT" w:hAnsi="SymbolMT" w:cs="SymbolMT"/>
          <w:color w:val="000000"/>
          <w:kern w:val="0"/>
          <w:sz w:val="22"/>
          <w:lang w:val="en-US"/>
        </w:rPr>
        <w:t xml:space="preserve">• </w:t>
      </w:r>
      <w:r>
        <w:rPr>
          <w:rFonts w:cs="Times New Roman"/>
          <w:color w:val="000000"/>
          <w:kern w:val="0"/>
          <w:sz w:val="22"/>
          <w:lang w:val="en-US"/>
        </w:rPr>
        <w:t xml:space="preserve">Ahmann, E., Tuttle, L. J., </w:t>
      </w:r>
      <w:proofErr w:type="spellStart"/>
      <w:r>
        <w:rPr>
          <w:rFonts w:cs="Times New Roman"/>
          <w:color w:val="000000"/>
          <w:kern w:val="0"/>
          <w:sz w:val="22"/>
          <w:lang w:val="en-US"/>
        </w:rPr>
        <w:t>Saviet</w:t>
      </w:r>
      <w:proofErr w:type="spellEnd"/>
      <w:r>
        <w:rPr>
          <w:rFonts w:cs="Times New Roman"/>
          <w:color w:val="000000"/>
          <w:kern w:val="0"/>
          <w:sz w:val="22"/>
          <w:lang w:val="en-US"/>
        </w:rPr>
        <w:t>, M., &amp; Wright, S. D. (2018). A descriptive review of ADHD</w:t>
      </w:r>
    </w:p>
    <w:p w14:paraId="68A2F96E" w14:textId="77777777" w:rsidR="00810EB4" w:rsidRDefault="00810EB4" w:rsidP="00810EB4">
      <w:pPr>
        <w:autoSpaceDE w:val="0"/>
        <w:autoSpaceDN w:val="0"/>
        <w:adjustRightInd w:val="0"/>
        <w:spacing w:after="0" w:line="240" w:lineRule="auto"/>
        <w:ind w:left="0" w:right="0"/>
        <w:jc w:val="left"/>
        <w:rPr>
          <w:rFonts w:cs="Times New Roman"/>
          <w:color w:val="000000"/>
          <w:kern w:val="0"/>
          <w:sz w:val="22"/>
          <w:lang w:val="en-US"/>
        </w:rPr>
      </w:pPr>
      <w:r>
        <w:rPr>
          <w:rFonts w:cs="Times New Roman"/>
          <w:color w:val="000000"/>
          <w:kern w:val="0"/>
          <w:sz w:val="22"/>
          <w:lang w:val="en-US"/>
        </w:rPr>
        <w:t>coaching research: Implications for college students. Journal of Postsecondary Education and</w:t>
      </w:r>
    </w:p>
    <w:p w14:paraId="4F47DCB5" w14:textId="77777777" w:rsidR="00810EB4" w:rsidRDefault="00810EB4" w:rsidP="00810EB4">
      <w:pPr>
        <w:autoSpaceDE w:val="0"/>
        <w:autoSpaceDN w:val="0"/>
        <w:adjustRightInd w:val="0"/>
        <w:spacing w:after="0" w:line="240" w:lineRule="auto"/>
        <w:ind w:left="0" w:right="0"/>
        <w:jc w:val="left"/>
        <w:rPr>
          <w:rFonts w:cs="Times New Roman"/>
          <w:color w:val="000000"/>
          <w:kern w:val="0"/>
          <w:sz w:val="22"/>
          <w:lang w:val="en-US"/>
        </w:rPr>
      </w:pPr>
      <w:r>
        <w:rPr>
          <w:rFonts w:cs="Times New Roman"/>
          <w:color w:val="000000"/>
          <w:kern w:val="0"/>
          <w:sz w:val="22"/>
          <w:lang w:val="en-US"/>
        </w:rPr>
        <w:t>Disability, 31(1), 17</w:t>
      </w:r>
      <w:r>
        <w:rPr>
          <w:rFonts w:ascii="TimesNewRomanPSMT" w:eastAsia="TimesNewRomanPSMT" w:cs="TimesNewRomanPSMT" w:hint="eastAsia"/>
          <w:color w:val="000000"/>
          <w:kern w:val="0"/>
          <w:sz w:val="22"/>
          <w:lang w:val="en-US"/>
        </w:rPr>
        <w:t>–</w:t>
      </w:r>
      <w:r>
        <w:rPr>
          <w:rFonts w:cs="Times New Roman"/>
          <w:color w:val="000000"/>
          <w:kern w:val="0"/>
          <w:sz w:val="22"/>
          <w:lang w:val="en-US"/>
        </w:rPr>
        <w:t>39.</w:t>
      </w:r>
    </w:p>
    <w:p w14:paraId="12EAED3D" w14:textId="77777777" w:rsidR="00810EB4" w:rsidRDefault="00810EB4" w:rsidP="00810EB4">
      <w:pPr>
        <w:autoSpaceDE w:val="0"/>
        <w:autoSpaceDN w:val="0"/>
        <w:adjustRightInd w:val="0"/>
        <w:spacing w:after="0" w:line="240" w:lineRule="auto"/>
        <w:ind w:left="0" w:right="0"/>
        <w:jc w:val="left"/>
        <w:rPr>
          <w:rFonts w:cs="Times New Roman"/>
          <w:color w:val="000000"/>
          <w:kern w:val="0"/>
          <w:sz w:val="22"/>
          <w:lang w:val="en-US"/>
        </w:rPr>
      </w:pPr>
      <w:r>
        <w:rPr>
          <w:rFonts w:cs="Times New Roman"/>
          <w:color w:val="000000"/>
          <w:kern w:val="0"/>
          <w:sz w:val="22"/>
          <w:lang w:val="en-US"/>
        </w:rPr>
        <w:t>https://www.ahead.org/professionalresources/publications/jped/archived-jped/jped-volume-31</w:t>
      </w:r>
    </w:p>
    <w:p w14:paraId="599BFCB3" w14:textId="77777777" w:rsidR="00810EB4" w:rsidRDefault="00810EB4" w:rsidP="00810EB4">
      <w:pPr>
        <w:autoSpaceDE w:val="0"/>
        <w:autoSpaceDN w:val="0"/>
        <w:adjustRightInd w:val="0"/>
        <w:spacing w:after="0" w:line="240" w:lineRule="auto"/>
        <w:ind w:left="0" w:right="0"/>
        <w:jc w:val="left"/>
        <w:rPr>
          <w:rFonts w:cs="Times New Roman"/>
          <w:color w:val="000000"/>
          <w:kern w:val="0"/>
          <w:sz w:val="22"/>
          <w:lang w:val="en-US"/>
        </w:rPr>
      </w:pPr>
      <w:r>
        <w:rPr>
          <w:rFonts w:ascii="SymbolMT" w:hAnsi="SymbolMT" w:cs="SymbolMT"/>
          <w:color w:val="000000"/>
          <w:kern w:val="0"/>
          <w:sz w:val="22"/>
          <w:lang w:val="en-US"/>
        </w:rPr>
        <w:t xml:space="preserve">• </w:t>
      </w:r>
      <w:r>
        <w:rPr>
          <w:rFonts w:cs="Times New Roman"/>
          <w:color w:val="000000"/>
          <w:kern w:val="0"/>
          <w:sz w:val="22"/>
          <w:lang w:val="en-US"/>
        </w:rPr>
        <w:t>Anderson, M. (2018). Getting consistent with consequences. Educational Leadership, 76(1),</w:t>
      </w:r>
    </w:p>
    <w:p w14:paraId="503A3A11" w14:textId="77777777" w:rsidR="00810EB4" w:rsidRDefault="00810EB4" w:rsidP="00810EB4">
      <w:pPr>
        <w:autoSpaceDE w:val="0"/>
        <w:autoSpaceDN w:val="0"/>
        <w:adjustRightInd w:val="0"/>
        <w:spacing w:after="0" w:line="240" w:lineRule="auto"/>
        <w:ind w:left="0" w:right="0"/>
        <w:jc w:val="left"/>
        <w:rPr>
          <w:rFonts w:cs="Times New Roman"/>
          <w:color w:val="000000"/>
          <w:kern w:val="0"/>
          <w:sz w:val="22"/>
          <w:lang w:val="en-US"/>
        </w:rPr>
      </w:pPr>
      <w:r>
        <w:rPr>
          <w:rFonts w:cs="Times New Roman"/>
          <w:color w:val="000000"/>
          <w:kern w:val="0"/>
          <w:sz w:val="22"/>
          <w:lang w:val="en-US"/>
        </w:rPr>
        <w:t>26</w:t>
      </w:r>
      <w:r>
        <w:rPr>
          <w:rFonts w:ascii="TimesNewRomanPSMT" w:eastAsia="TimesNewRomanPSMT" w:cs="TimesNewRomanPSMT" w:hint="eastAsia"/>
          <w:color w:val="000000"/>
          <w:kern w:val="0"/>
          <w:sz w:val="22"/>
          <w:lang w:val="en-US"/>
        </w:rPr>
        <w:t>–</w:t>
      </w:r>
      <w:r>
        <w:rPr>
          <w:rFonts w:cs="Times New Roman"/>
          <w:color w:val="000000"/>
          <w:kern w:val="0"/>
          <w:sz w:val="22"/>
          <w:lang w:val="en-US"/>
        </w:rPr>
        <w:t>33.</w:t>
      </w:r>
    </w:p>
    <w:p w14:paraId="64D26C40" w14:textId="77777777" w:rsidR="00810EB4" w:rsidRDefault="00810EB4" w:rsidP="00810EB4">
      <w:pPr>
        <w:autoSpaceDE w:val="0"/>
        <w:autoSpaceDN w:val="0"/>
        <w:adjustRightInd w:val="0"/>
        <w:spacing w:after="0" w:line="240" w:lineRule="auto"/>
        <w:ind w:left="0" w:right="0"/>
        <w:jc w:val="left"/>
        <w:rPr>
          <w:rFonts w:cs="Times New Roman"/>
          <w:color w:val="000000"/>
          <w:kern w:val="0"/>
          <w:sz w:val="22"/>
          <w:lang w:val="en-US"/>
        </w:rPr>
      </w:pPr>
      <w:r>
        <w:rPr>
          <w:rFonts w:ascii="SymbolMT" w:hAnsi="SymbolMT" w:cs="SymbolMT"/>
          <w:color w:val="000000"/>
          <w:kern w:val="0"/>
          <w:sz w:val="22"/>
          <w:lang w:val="en-US"/>
        </w:rPr>
        <w:t xml:space="preserve">• </w:t>
      </w:r>
      <w:r>
        <w:rPr>
          <w:rFonts w:cs="Times New Roman"/>
          <w:color w:val="000000"/>
          <w:kern w:val="0"/>
          <w:sz w:val="22"/>
          <w:lang w:val="en-US"/>
        </w:rPr>
        <w:t xml:space="preserve">Burin, D., </w:t>
      </w:r>
      <w:proofErr w:type="spellStart"/>
      <w:r>
        <w:rPr>
          <w:rFonts w:cs="Times New Roman"/>
          <w:color w:val="000000"/>
          <w:kern w:val="0"/>
          <w:sz w:val="22"/>
          <w:lang w:val="en-US"/>
        </w:rPr>
        <w:t>Kilteni</w:t>
      </w:r>
      <w:proofErr w:type="spellEnd"/>
      <w:r>
        <w:rPr>
          <w:rFonts w:cs="Times New Roman"/>
          <w:color w:val="000000"/>
          <w:kern w:val="0"/>
          <w:sz w:val="22"/>
          <w:lang w:val="en-US"/>
        </w:rPr>
        <w:t xml:space="preserve">, K., </w:t>
      </w:r>
      <w:proofErr w:type="spellStart"/>
      <w:r>
        <w:rPr>
          <w:rFonts w:cs="Times New Roman"/>
          <w:color w:val="000000"/>
          <w:kern w:val="0"/>
          <w:sz w:val="22"/>
          <w:lang w:val="en-US"/>
        </w:rPr>
        <w:t>Rabuffetti</w:t>
      </w:r>
      <w:proofErr w:type="spellEnd"/>
      <w:r>
        <w:rPr>
          <w:rFonts w:cs="Times New Roman"/>
          <w:color w:val="000000"/>
          <w:kern w:val="0"/>
          <w:sz w:val="22"/>
          <w:lang w:val="en-US"/>
        </w:rPr>
        <w:t>, M., Slater, M., &amp; Pia, L. (2019). Body ownership increases</w:t>
      </w:r>
    </w:p>
    <w:p w14:paraId="778FB76D" w14:textId="77777777" w:rsidR="00810EB4" w:rsidRDefault="00810EB4" w:rsidP="00810EB4">
      <w:pPr>
        <w:autoSpaceDE w:val="0"/>
        <w:autoSpaceDN w:val="0"/>
        <w:adjustRightInd w:val="0"/>
        <w:spacing w:after="0" w:line="240" w:lineRule="auto"/>
        <w:ind w:left="0" w:right="0"/>
        <w:jc w:val="left"/>
        <w:rPr>
          <w:rFonts w:cs="Times New Roman"/>
          <w:color w:val="000000"/>
          <w:kern w:val="0"/>
          <w:sz w:val="22"/>
          <w:lang w:val="en-US"/>
        </w:rPr>
      </w:pPr>
      <w:r>
        <w:rPr>
          <w:rFonts w:cs="Times New Roman"/>
          <w:color w:val="000000"/>
          <w:kern w:val="0"/>
          <w:sz w:val="22"/>
          <w:lang w:val="en-US"/>
        </w:rPr>
        <w:t>the interference between observed and executed movements. PLOS ONE, 14(1), Article</w:t>
      </w:r>
    </w:p>
    <w:p w14:paraId="5F7CCB2E" w14:textId="77777777" w:rsidR="00810EB4" w:rsidRDefault="00810EB4" w:rsidP="00810EB4">
      <w:pPr>
        <w:autoSpaceDE w:val="0"/>
        <w:autoSpaceDN w:val="0"/>
        <w:adjustRightInd w:val="0"/>
        <w:spacing w:after="0" w:line="240" w:lineRule="auto"/>
        <w:ind w:left="0" w:right="0"/>
        <w:jc w:val="left"/>
        <w:rPr>
          <w:rFonts w:cs="Times New Roman"/>
          <w:color w:val="000000"/>
          <w:kern w:val="0"/>
          <w:sz w:val="22"/>
          <w:lang w:val="en-US"/>
        </w:rPr>
      </w:pPr>
      <w:r>
        <w:rPr>
          <w:rFonts w:cs="Times New Roman"/>
          <w:color w:val="000000"/>
          <w:kern w:val="0"/>
          <w:sz w:val="22"/>
          <w:lang w:val="en-US"/>
        </w:rPr>
        <w:t>e0209899. https://doi.org/10.1371/journal.pone.0209899</w:t>
      </w:r>
    </w:p>
    <w:p w14:paraId="518B83D8" w14:textId="77777777" w:rsidR="00810EB4" w:rsidRDefault="00810EB4" w:rsidP="00810EB4">
      <w:pPr>
        <w:autoSpaceDE w:val="0"/>
        <w:autoSpaceDN w:val="0"/>
        <w:adjustRightInd w:val="0"/>
        <w:spacing w:after="0" w:line="240" w:lineRule="auto"/>
        <w:ind w:left="0" w:right="0"/>
        <w:jc w:val="left"/>
        <w:rPr>
          <w:rFonts w:cs="Times New Roman"/>
          <w:b/>
          <w:bCs/>
          <w:color w:val="000000"/>
          <w:kern w:val="0"/>
          <w:sz w:val="22"/>
          <w:lang w:val="en-US"/>
        </w:rPr>
      </w:pPr>
      <w:r>
        <w:rPr>
          <w:rFonts w:cs="Times New Roman"/>
          <w:b/>
          <w:bCs/>
          <w:color w:val="000000"/>
          <w:kern w:val="0"/>
          <w:sz w:val="22"/>
          <w:lang w:val="en-US"/>
        </w:rPr>
        <w:t>Editorial Letter</w:t>
      </w:r>
    </w:p>
    <w:p w14:paraId="704DD107" w14:textId="77777777" w:rsidR="00810EB4" w:rsidRDefault="00810EB4" w:rsidP="00810EB4">
      <w:pPr>
        <w:autoSpaceDE w:val="0"/>
        <w:autoSpaceDN w:val="0"/>
        <w:adjustRightInd w:val="0"/>
        <w:spacing w:after="0" w:line="240" w:lineRule="auto"/>
        <w:ind w:left="0" w:right="0"/>
        <w:jc w:val="left"/>
        <w:rPr>
          <w:rFonts w:cs="Times New Roman"/>
          <w:color w:val="000000"/>
          <w:kern w:val="0"/>
          <w:sz w:val="22"/>
          <w:lang w:val="en-US"/>
        </w:rPr>
      </w:pPr>
      <w:r>
        <w:rPr>
          <w:rFonts w:ascii="SymbolMT" w:hAnsi="SymbolMT" w:cs="SymbolMT"/>
          <w:color w:val="000000"/>
          <w:kern w:val="0"/>
          <w:sz w:val="22"/>
          <w:lang w:val="en-US"/>
        </w:rPr>
        <w:t xml:space="preserve">• </w:t>
      </w:r>
      <w:r>
        <w:rPr>
          <w:rFonts w:cs="Times New Roman"/>
          <w:color w:val="000000"/>
          <w:kern w:val="0"/>
          <w:sz w:val="22"/>
          <w:lang w:val="en-US"/>
        </w:rPr>
        <w:t>Cuellar, N. G. (2016). Study abroad programs [Editorial]. Journal of Transcultural Nursing,</w:t>
      </w:r>
    </w:p>
    <w:p w14:paraId="7458F865" w14:textId="77777777" w:rsidR="00810EB4" w:rsidRDefault="00810EB4" w:rsidP="00810EB4">
      <w:pPr>
        <w:autoSpaceDE w:val="0"/>
        <w:autoSpaceDN w:val="0"/>
        <w:adjustRightInd w:val="0"/>
        <w:spacing w:after="0" w:line="240" w:lineRule="auto"/>
        <w:ind w:left="0" w:right="0"/>
        <w:jc w:val="left"/>
        <w:rPr>
          <w:rFonts w:cs="Times New Roman"/>
          <w:color w:val="0563C2"/>
          <w:kern w:val="0"/>
          <w:sz w:val="22"/>
          <w:lang w:val="en-US"/>
        </w:rPr>
      </w:pPr>
      <w:r>
        <w:rPr>
          <w:rFonts w:cs="Times New Roman"/>
          <w:color w:val="000000"/>
          <w:kern w:val="0"/>
          <w:sz w:val="22"/>
          <w:lang w:val="en-US"/>
        </w:rPr>
        <w:t xml:space="preserve">27(3), 209. </w:t>
      </w:r>
      <w:r>
        <w:rPr>
          <w:rFonts w:cs="Times New Roman"/>
          <w:color w:val="0563C2"/>
          <w:kern w:val="0"/>
          <w:sz w:val="22"/>
          <w:lang w:val="en-US"/>
        </w:rPr>
        <w:t>https://doi.org/10.1177/1043659616638722</w:t>
      </w:r>
    </w:p>
    <w:p w14:paraId="143E2877" w14:textId="77777777" w:rsidR="00810EB4" w:rsidRDefault="00810EB4" w:rsidP="00810EB4">
      <w:pPr>
        <w:autoSpaceDE w:val="0"/>
        <w:autoSpaceDN w:val="0"/>
        <w:adjustRightInd w:val="0"/>
        <w:spacing w:after="0" w:line="240" w:lineRule="auto"/>
        <w:ind w:left="0" w:right="0"/>
        <w:jc w:val="left"/>
        <w:rPr>
          <w:rFonts w:cs="Times New Roman"/>
          <w:b/>
          <w:bCs/>
          <w:color w:val="000000"/>
          <w:kern w:val="0"/>
          <w:sz w:val="22"/>
          <w:lang w:val="en-US"/>
        </w:rPr>
      </w:pPr>
      <w:r>
        <w:rPr>
          <w:rFonts w:cs="Times New Roman"/>
          <w:b/>
          <w:bCs/>
          <w:color w:val="000000"/>
          <w:kern w:val="0"/>
          <w:sz w:val="22"/>
          <w:lang w:val="en-US"/>
        </w:rPr>
        <w:t>Conference and Congress Presentations:</w:t>
      </w:r>
    </w:p>
    <w:p w14:paraId="2FA314C1" w14:textId="77777777" w:rsidR="00810EB4" w:rsidRDefault="00810EB4" w:rsidP="00810EB4">
      <w:pPr>
        <w:autoSpaceDE w:val="0"/>
        <w:autoSpaceDN w:val="0"/>
        <w:adjustRightInd w:val="0"/>
        <w:spacing w:after="0" w:line="240" w:lineRule="auto"/>
        <w:ind w:left="0" w:right="0"/>
        <w:jc w:val="left"/>
        <w:rPr>
          <w:rFonts w:cs="Times New Roman"/>
          <w:color w:val="000000"/>
          <w:kern w:val="0"/>
          <w:sz w:val="22"/>
          <w:lang w:val="en-US"/>
        </w:rPr>
      </w:pPr>
      <w:r>
        <w:rPr>
          <w:rFonts w:cs="Times New Roman"/>
          <w:color w:val="000000"/>
          <w:kern w:val="0"/>
          <w:sz w:val="22"/>
          <w:lang w:val="en-US"/>
        </w:rPr>
        <w:t>Author, A. A., &amp; Author, B. B. (Year). Title of contribution [Paper / Poster Presentation]. Conference</w:t>
      </w:r>
    </w:p>
    <w:p w14:paraId="1E5FFA72" w14:textId="77777777" w:rsidR="00810EB4" w:rsidRDefault="00810EB4" w:rsidP="00810EB4">
      <w:pPr>
        <w:autoSpaceDE w:val="0"/>
        <w:autoSpaceDN w:val="0"/>
        <w:adjustRightInd w:val="0"/>
        <w:spacing w:after="0" w:line="240" w:lineRule="auto"/>
        <w:ind w:left="0" w:right="0"/>
        <w:jc w:val="left"/>
        <w:rPr>
          <w:rFonts w:cs="Times New Roman"/>
          <w:color w:val="000000"/>
          <w:kern w:val="0"/>
          <w:sz w:val="22"/>
          <w:lang w:val="en-US"/>
        </w:rPr>
      </w:pPr>
      <w:r>
        <w:rPr>
          <w:rFonts w:cs="Times New Roman"/>
          <w:color w:val="000000"/>
          <w:kern w:val="0"/>
          <w:sz w:val="22"/>
          <w:lang w:val="en-US"/>
        </w:rPr>
        <w:t>Name, Location.</w:t>
      </w:r>
    </w:p>
    <w:p w14:paraId="6317A215" w14:textId="77777777" w:rsidR="00810EB4" w:rsidRDefault="00810EB4" w:rsidP="00810EB4">
      <w:pPr>
        <w:autoSpaceDE w:val="0"/>
        <w:autoSpaceDN w:val="0"/>
        <w:adjustRightInd w:val="0"/>
        <w:spacing w:after="0" w:line="240" w:lineRule="auto"/>
        <w:ind w:left="0" w:right="0"/>
        <w:jc w:val="left"/>
        <w:rPr>
          <w:rFonts w:ascii="TimesNewRomanPSMT" w:eastAsia="TimesNewRomanPSMT" w:cs="TimesNewRomanPSMT"/>
          <w:color w:val="000000"/>
          <w:kern w:val="0"/>
          <w:sz w:val="22"/>
          <w:lang w:val="en-US"/>
        </w:rPr>
      </w:pPr>
      <w:r>
        <w:rPr>
          <w:rFonts w:ascii="SymbolMT" w:hAnsi="SymbolMT" w:cs="SymbolMT"/>
          <w:color w:val="000000"/>
          <w:kern w:val="0"/>
          <w:sz w:val="22"/>
          <w:lang w:val="en-US"/>
        </w:rPr>
        <w:t xml:space="preserve">• </w:t>
      </w:r>
      <w:r>
        <w:rPr>
          <w:rFonts w:cs="Times New Roman"/>
          <w:color w:val="000000"/>
          <w:kern w:val="0"/>
          <w:sz w:val="22"/>
          <w:lang w:val="en-US"/>
        </w:rPr>
        <w:t>Maddox, S., Hurling, J., Stewart, E., &amp; Edwards, A. (2016, March 30</w:t>
      </w:r>
      <w:r>
        <w:rPr>
          <w:rFonts w:ascii="TimesNewRomanPSMT" w:eastAsia="TimesNewRomanPSMT" w:cs="TimesNewRomanPSMT" w:hint="eastAsia"/>
          <w:color w:val="000000"/>
          <w:kern w:val="0"/>
          <w:sz w:val="22"/>
          <w:lang w:val="en-US"/>
        </w:rPr>
        <w:t>–</w:t>
      </w:r>
      <w:r>
        <w:rPr>
          <w:rFonts w:ascii="TimesNewRomanPSMT" w:eastAsia="TimesNewRomanPSMT" w:cs="TimesNewRomanPSMT"/>
          <w:color w:val="000000"/>
          <w:kern w:val="0"/>
          <w:sz w:val="22"/>
          <w:lang w:val="en-US"/>
        </w:rPr>
        <w:t xml:space="preserve">April 2). If mama </w:t>
      </w:r>
      <w:proofErr w:type="spellStart"/>
      <w:r>
        <w:rPr>
          <w:rFonts w:ascii="TimesNewRomanPSMT" w:eastAsia="TimesNewRomanPSMT" w:cs="TimesNewRomanPSMT"/>
          <w:color w:val="000000"/>
          <w:kern w:val="0"/>
          <w:sz w:val="22"/>
          <w:lang w:val="en-US"/>
        </w:rPr>
        <w:t>ain</w:t>
      </w:r>
      <w:r>
        <w:rPr>
          <w:rFonts w:ascii="TimesNewRomanPSMT" w:eastAsia="TimesNewRomanPSMT" w:cs="TimesNewRomanPSMT" w:hint="eastAsia"/>
          <w:color w:val="000000"/>
          <w:kern w:val="0"/>
          <w:sz w:val="22"/>
          <w:lang w:val="en-US"/>
        </w:rPr>
        <w:t>’</w:t>
      </w:r>
      <w:r>
        <w:rPr>
          <w:rFonts w:ascii="TimesNewRomanPSMT" w:eastAsia="TimesNewRomanPSMT" w:cs="TimesNewRomanPSMT"/>
          <w:color w:val="000000"/>
          <w:kern w:val="0"/>
          <w:sz w:val="22"/>
          <w:lang w:val="en-US"/>
        </w:rPr>
        <w:t>t</w:t>
      </w:r>
      <w:proofErr w:type="spellEnd"/>
    </w:p>
    <w:p w14:paraId="1CB1E216" w14:textId="77777777" w:rsidR="00810EB4" w:rsidRDefault="00810EB4" w:rsidP="00810EB4">
      <w:pPr>
        <w:autoSpaceDE w:val="0"/>
        <w:autoSpaceDN w:val="0"/>
        <w:adjustRightInd w:val="0"/>
        <w:spacing w:after="0" w:line="240" w:lineRule="auto"/>
        <w:ind w:left="0" w:right="0"/>
        <w:jc w:val="left"/>
        <w:rPr>
          <w:rFonts w:ascii="TimesNewRomanPSMT" w:eastAsia="TimesNewRomanPSMT" w:cs="TimesNewRomanPSMT"/>
          <w:color w:val="000000"/>
          <w:kern w:val="0"/>
          <w:sz w:val="22"/>
          <w:lang w:val="en-US"/>
        </w:rPr>
      </w:pPr>
      <w:r>
        <w:rPr>
          <w:rFonts w:ascii="TimesNewRomanPSMT" w:eastAsia="TimesNewRomanPSMT" w:cs="TimesNewRomanPSMT"/>
          <w:color w:val="000000"/>
          <w:kern w:val="0"/>
          <w:sz w:val="22"/>
          <w:lang w:val="en-US"/>
        </w:rPr>
        <w:t>happy, nobody</w:t>
      </w:r>
      <w:r>
        <w:rPr>
          <w:rFonts w:ascii="TimesNewRomanPSMT" w:eastAsia="TimesNewRomanPSMT" w:cs="TimesNewRomanPSMT" w:hint="eastAsia"/>
          <w:color w:val="000000"/>
          <w:kern w:val="0"/>
          <w:sz w:val="22"/>
          <w:lang w:val="en-US"/>
        </w:rPr>
        <w:t>’</w:t>
      </w:r>
      <w:r>
        <w:rPr>
          <w:rFonts w:ascii="TimesNewRomanPSMT" w:eastAsia="TimesNewRomanPSMT" w:cs="TimesNewRomanPSMT"/>
          <w:color w:val="000000"/>
          <w:kern w:val="0"/>
          <w:sz w:val="22"/>
          <w:lang w:val="en-US"/>
        </w:rPr>
        <w:t>s happy: The effect of parental depression on mood dysregulation in children</w:t>
      </w:r>
    </w:p>
    <w:p w14:paraId="6F3B3364" w14:textId="77777777" w:rsidR="00810EB4" w:rsidRDefault="00810EB4" w:rsidP="00810EB4">
      <w:pPr>
        <w:autoSpaceDE w:val="0"/>
        <w:autoSpaceDN w:val="0"/>
        <w:adjustRightInd w:val="0"/>
        <w:spacing w:after="0" w:line="240" w:lineRule="auto"/>
        <w:ind w:left="0" w:right="0"/>
        <w:jc w:val="left"/>
        <w:rPr>
          <w:rFonts w:cs="Times New Roman"/>
          <w:color w:val="000000"/>
          <w:kern w:val="0"/>
          <w:sz w:val="22"/>
          <w:lang w:val="en-US"/>
        </w:rPr>
      </w:pPr>
      <w:r>
        <w:rPr>
          <w:rFonts w:cs="Times New Roman"/>
          <w:color w:val="000000"/>
          <w:kern w:val="0"/>
          <w:sz w:val="22"/>
          <w:lang w:val="en-US"/>
        </w:rPr>
        <w:t>[Paper presentation]. Southeastern Psychological Association 62</w:t>
      </w:r>
      <w:r>
        <w:rPr>
          <w:rFonts w:cs="Times New Roman"/>
          <w:color w:val="000000"/>
          <w:kern w:val="0"/>
          <w:sz w:val="14"/>
          <w:szCs w:val="14"/>
          <w:lang w:val="en-US"/>
        </w:rPr>
        <w:t xml:space="preserve">nd </w:t>
      </w:r>
      <w:r>
        <w:rPr>
          <w:rFonts w:cs="Times New Roman"/>
          <w:color w:val="000000"/>
          <w:kern w:val="0"/>
          <w:sz w:val="22"/>
          <w:lang w:val="en-US"/>
        </w:rPr>
        <w:t>Annual Meeting, New</w:t>
      </w:r>
    </w:p>
    <w:p w14:paraId="4D2F7585" w14:textId="77777777" w:rsidR="00810EB4" w:rsidRDefault="00810EB4" w:rsidP="00810EB4">
      <w:pPr>
        <w:autoSpaceDE w:val="0"/>
        <w:autoSpaceDN w:val="0"/>
        <w:adjustRightInd w:val="0"/>
        <w:spacing w:after="0" w:line="240" w:lineRule="auto"/>
        <w:ind w:left="0" w:right="0"/>
        <w:jc w:val="left"/>
        <w:rPr>
          <w:rFonts w:cs="Times New Roman"/>
          <w:color w:val="000000"/>
          <w:kern w:val="0"/>
          <w:sz w:val="22"/>
          <w:lang w:val="en-US"/>
        </w:rPr>
      </w:pPr>
      <w:r>
        <w:rPr>
          <w:rFonts w:cs="Times New Roman"/>
          <w:color w:val="000000"/>
          <w:kern w:val="0"/>
          <w:sz w:val="22"/>
          <w:lang w:val="en-US"/>
        </w:rPr>
        <w:t>Orleans, LA, United States.</w:t>
      </w:r>
    </w:p>
    <w:p w14:paraId="30BC4243" w14:textId="77777777" w:rsidR="00810EB4" w:rsidRDefault="00810EB4" w:rsidP="00810EB4">
      <w:pPr>
        <w:autoSpaceDE w:val="0"/>
        <w:autoSpaceDN w:val="0"/>
        <w:adjustRightInd w:val="0"/>
        <w:spacing w:after="0" w:line="240" w:lineRule="auto"/>
        <w:ind w:left="0" w:right="0"/>
        <w:jc w:val="left"/>
        <w:rPr>
          <w:rFonts w:cs="Times New Roman"/>
          <w:color w:val="000000"/>
          <w:kern w:val="0"/>
          <w:sz w:val="22"/>
          <w:lang w:val="en-US"/>
        </w:rPr>
      </w:pPr>
      <w:r>
        <w:rPr>
          <w:rFonts w:ascii="SymbolMT" w:hAnsi="SymbolMT" w:cs="SymbolMT"/>
          <w:color w:val="000000"/>
          <w:kern w:val="0"/>
          <w:sz w:val="22"/>
          <w:lang w:val="en-US"/>
        </w:rPr>
        <w:t xml:space="preserve">• </w:t>
      </w:r>
      <w:r>
        <w:rPr>
          <w:rFonts w:cs="Times New Roman"/>
          <w:color w:val="000000"/>
          <w:kern w:val="0"/>
          <w:sz w:val="22"/>
          <w:lang w:val="en-US"/>
        </w:rPr>
        <w:t>Pearson, J. (2018, September 27</w:t>
      </w:r>
      <w:r>
        <w:rPr>
          <w:rFonts w:ascii="TimesNewRomanPSMT" w:eastAsia="TimesNewRomanPSMT" w:cs="TimesNewRomanPSMT" w:hint="eastAsia"/>
          <w:color w:val="000000"/>
          <w:kern w:val="0"/>
          <w:sz w:val="22"/>
          <w:lang w:val="en-US"/>
        </w:rPr>
        <w:t>–</w:t>
      </w:r>
      <w:r>
        <w:rPr>
          <w:rFonts w:cs="Times New Roman"/>
          <w:color w:val="000000"/>
          <w:kern w:val="0"/>
          <w:sz w:val="22"/>
          <w:lang w:val="en-US"/>
        </w:rPr>
        <w:t>30). Fat talk and its effects on state-based body image in</w:t>
      </w:r>
    </w:p>
    <w:p w14:paraId="4146E11A" w14:textId="77777777" w:rsidR="00810EB4" w:rsidRDefault="00810EB4" w:rsidP="00810EB4">
      <w:pPr>
        <w:autoSpaceDE w:val="0"/>
        <w:autoSpaceDN w:val="0"/>
        <w:adjustRightInd w:val="0"/>
        <w:spacing w:after="0" w:line="240" w:lineRule="auto"/>
        <w:ind w:left="0" w:right="0"/>
        <w:jc w:val="left"/>
        <w:rPr>
          <w:rFonts w:cs="Times New Roman"/>
          <w:color w:val="000000"/>
          <w:kern w:val="0"/>
          <w:sz w:val="22"/>
          <w:lang w:val="en-US"/>
        </w:rPr>
      </w:pPr>
      <w:r>
        <w:rPr>
          <w:rFonts w:cs="Times New Roman"/>
          <w:color w:val="000000"/>
          <w:kern w:val="0"/>
          <w:sz w:val="22"/>
          <w:lang w:val="en-US"/>
        </w:rPr>
        <w:t>women [Poster presentation]. Australian Psychological Society Congress, Sydney, NSW,</w:t>
      </w:r>
    </w:p>
    <w:p w14:paraId="57367757" w14:textId="77777777" w:rsidR="00810EB4" w:rsidRDefault="00810EB4" w:rsidP="00810EB4">
      <w:pPr>
        <w:autoSpaceDE w:val="0"/>
        <w:autoSpaceDN w:val="0"/>
        <w:adjustRightInd w:val="0"/>
        <w:spacing w:after="0" w:line="240" w:lineRule="auto"/>
        <w:ind w:left="0" w:right="0"/>
        <w:jc w:val="left"/>
        <w:rPr>
          <w:rFonts w:cs="Times New Roman"/>
          <w:color w:val="0563C2"/>
          <w:kern w:val="0"/>
          <w:sz w:val="22"/>
          <w:lang w:val="en-US"/>
        </w:rPr>
      </w:pPr>
      <w:r>
        <w:rPr>
          <w:rFonts w:cs="Times New Roman"/>
          <w:color w:val="000000"/>
          <w:kern w:val="0"/>
          <w:sz w:val="22"/>
          <w:lang w:val="en-US"/>
        </w:rPr>
        <w:t xml:space="preserve">Australia. </w:t>
      </w:r>
      <w:r>
        <w:rPr>
          <w:rFonts w:cs="Times New Roman"/>
          <w:color w:val="0563C2"/>
          <w:kern w:val="0"/>
          <w:sz w:val="22"/>
          <w:lang w:val="en-US"/>
        </w:rPr>
        <w:t>http://bit.ly/2XGSThP</w:t>
      </w:r>
    </w:p>
    <w:p w14:paraId="5F8D16BA" w14:textId="77777777" w:rsidR="00810EB4" w:rsidRDefault="00810EB4" w:rsidP="00810EB4">
      <w:pPr>
        <w:autoSpaceDE w:val="0"/>
        <w:autoSpaceDN w:val="0"/>
        <w:adjustRightInd w:val="0"/>
        <w:spacing w:after="0" w:line="240" w:lineRule="auto"/>
        <w:ind w:left="0" w:right="0"/>
        <w:jc w:val="left"/>
        <w:rPr>
          <w:rFonts w:cs="Times New Roman"/>
          <w:b/>
          <w:bCs/>
          <w:color w:val="000000"/>
          <w:kern w:val="0"/>
          <w:sz w:val="22"/>
          <w:lang w:val="en-US"/>
        </w:rPr>
      </w:pPr>
      <w:r>
        <w:rPr>
          <w:rFonts w:cs="Times New Roman"/>
          <w:b/>
          <w:bCs/>
          <w:color w:val="000000"/>
          <w:kern w:val="0"/>
          <w:sz w:val="22"/>
          <w:lang w:val="en-US"/>
        </w:rPr>
        <w:t>Dissertations and Theses:</w:t>
      </w:r>
    </w:p>
    <w:p w14:paraId="42ADBA68" w14:textId="77777777" w:rsidR="00810EB4" w:rsidRDefault="00810EB4" w:rsidP="00810EB4">
      <w:pPr>
        <w:autoSpaceDE w:val="0"/>
        <w:autoSpaceDN w:val="0"/>
        <w:adjustRightInd w:val="0"/>
        <w:spacing w:after="0" w:line="240" w:lineRule="auto"/>
        <w:ind w:left="0" w:right="0"/>
        <w:jc w:val="left"/>
        <w:rPr>
          <w:rFonts w:cs="Times New Roman"/>
          <w:color w:val="000000"/>
          <w:kern w:val="0"/>
          <w:sz w:val="22"/>
          <w:lang w:val="en-US"/>
        </w:rPr>
      </w:pPr>
      <w:r>
        <w:rPr>
          <w:rFonts w:cs="Times New Roman"/>
          <w:color w:val="000000"/>
          <w:kern w:val="0"/>
          <w:sz w:val="22"/>
          <w:lang w:val="en-US"/>
        </w:rPr>
        <w:t xml:space="preserve">Author, A. A. (2016). </w:t>
      </w:r>
      <w:r>
        <w:rPr>
          <w:rFonts w:ascii="TimesNewRomanPSMT" w:eastAsia="TimesNewRomanPSMT" w:cs="TimesNewRomanPSMT"/>
          <w:color w:val="000000"/>
          <w:kern w:val="0"/>
          <w:sz w:val="22"/>
          <w:lang w:val="en-US"/>
        </w:rPr>
        <w:t>Title of dissertation [Unpublished doctoral dissertation / master</w:t>
      </w:r>
      <w:r>
        <w:rPr>
          <w:rFonts w:ascii="TimesNewRomanPSMT" w:eastAsia="TimesNewRomanPSMT" w:cs="TimesNewRomanPSMT" w:hint="eastAsia"/>
          <w:color w:val="000000"/>
          <w:kern w:val="0"/>
          <w:sz w:val="22"/>
          <w:lang w:val="en-US"/>
        </w:rPr>
        <w:t>’</w:t>
      </w:r>
      <w:r>
        <w:rPr>
          <w:rFonts w:ascii="TimesNewRomanPSMT" w:eastAsia="TimesNewRomanPSMT" w:cs="TimesNewRomanPSMT"/>
          <w:color w:val="000000"/>
          <w:kern w:val="0"/>
          <w:sz w:val="22"/>
          <w:lang w:val="en-US"/>
        </w:rPr>
        <w:t>s thesis]</w:t>
      </w:r>
      <w:r>
        <w:rPr>
          <w:rFonts w:cs="Times New Roman"/>
          <w:color w:val="000000"/>
          <w:kern w:val="0"/>
          <w:sz w:val="22"/>
          <w:lang w:val="en-US"/>
        </w:rPr>
        <w:t>. Name</w:t>
      </w:r>
    </w:p>
    <w:p w14:paraId="1DD503A5" w14:textId="77777777" w:rsidR="00810EB4" w:rsidRDefault="00810EB4" w:rsidP="00810EB4">
      <w:pPr>
        <w:autoSpaceDE w:val="0"/>
        <w:autoSpaceDN w:val="0"/>
        <w:adjustRightInd w:val="0"/>
        <w:spacing w:after="0" w:line="240" w:lineRule="auto"/>
        <w:ind w:left="0" w:right="0"/>
        <w:jc w:val="left"/>
        <w:rPr>
          <w:rFonts w:cs="Times New Roman"/>
          <w:color w:val="000000"/>
          <w:kern w:val="0"/>
          <w:sz w:val="22"/>
          <w:lang w:val="en-US"/>
        </w:rPr>
      </w:pPr>
      <w:r>
        <w:rPr>
          <w:rFonts w:cs="Times New Roman"/>
          <w:color w:val="000000"/>
          <w:kern w:val="0"/>
          <w:sz w:val="22"/>
          <w:lang w:val="en-US"/>
        </w:rPr>
        <w:t>of Institution Awarding the Degree.</w:t>
      </w:r>
    </w:p>
    <w:p w14:paraId="0FF99EF2" w14:textId="77777777" w:rsidR="00810EB4" w:rsidRDefault="00810EB4" w:rsidP="00810EB4">
      <w:pPr>
        <w:autoSpaceDE w:val="0"/>
        <w:autoSpaceDN w:val="0"/>
        <w:adjustRightInd w:val="0"/>
        <w:spacing w:after="0" w:line="240" w:lineRule="auto"/>
        <w:ind w:left="0" w:right="0"/>
        <w:jc w:val="left"/>
        <w:rPr>
          <w:rFonts w:cs="Times New Roman"/>
          <w:color w:val="000000"/>
          <w:kern w:val="0"/>
          <w:sz w:val="22"/>
          <w:lang w:val="en-US"/>
        </w:rPr>
      </w:pPr>
      <w:r>
        <w:rPr>
          <w:rFonts w:ascii="SymbolMT" w:hAnsi="SymbolMT" w:cs="SymbolMT"/>
          <w:color w:val="000000"/>
          <w:kern w:val="0"/>
          <w:sz w:val="22"/>
          <w:lang w:val="en-US"/>
        </w:rPr>
        <w:t xml:space="preserve">• </w:t>
      </w:r>
      <w:r>
        <w:rPr>
          <w:rFonts w:cs="Times New Roman"/>
          <w:color w:val="000000"/>
          <w:kern w:val="0"/>
          <w:sz w:val="22"/>
          <w:lang w:val="en-US"/>
        </w:rPr>
        <w:t>Harris, L. (2014). Instructional leadership perceptions and practices of elementary school</w:t>
      </w:r>
    </w:p>
    <w:p w14:paraId="102C61F8" w14:textId="575F5588" w:rsidR="001A7A0D" w:rsidRDefault="00810EB4" w:rsidP="00810EB4">
      <w:pPr>
        <w:autoSpaceDE w:val="0"/>
        <w:autoSpaceDN w:val="0"/>
        <w:adjustRightInd w:val="0"/>
        <w:spacing w:after="0" w:line="240" w:lineRule="auto"/>
        <w:ind w:left="0" w:right="0"/>
        <w:jc w:val="left"/>
      </w:pPr>
      <w:r>
        <w:rPr>
          <w:rFonts w:cs="Times New Roman"/>
          <w:color w:val="000000"/>
          <w:kern w:val="0"/>
          <w:sz w:val="22"/>
          <w:lang w:val="en-US"/>
        </w:rPr>
        <w:t>leaders [Unpublished doctoral dissertation]. University of Virginia.</w:t>
      </w:r>
      <w:r w:rsidR="00402281">
        <w:br/>
      </w:r>
    </w:p>
    <w:p w14:paraId="26D7FB1F" w14:textId="77777777" w:rsidR="002C4046" w:rsidRPr="0065605A" w:rsidRDefault="002C4046" w:rsidP="002C4046">
      <w:pPr>
        <w:pStyle w:val="NormalWeb"/>
        <w:rPr>
          <w:b/>
          <w:bCs/>
        </w:rPr>
      </w:pPr>
      <w:r w:rsidRPr="0065605A">
        <w:rPr>
          <w:b/>
          <w:bCs/>
        </w:rPr>
        <w:t>D. Evaluation of Articles and Publication Process</w:t>
      </w:r>
    </w:p>
    <w:p w14:paraId="6702EA9C" w14:textId="19D91E12" w:rsidR="002C4046" w:rsidRDefault="002C4046" w:rsidP="002C4046">
      <w:pPr>
        <w:pStyle w:val="NormalWeb"/>
      </w:pPr>
      <w:r>
        <w:t xml:space="preserve">Manuscripts submitted for publication are reviewed by the editor-in-chief and editors and then evaluated by the Editorial Board of the Journal in terms of quality and compliance with the publication principles. The Editorial Board of the Journal has the right to publish or not publish a submitted article. As a result of the preliminary review, the article that is not found suitable for publication is not included in the evaluation process and the author is informed. If there are deficiencies, it is returned to the author for correction and resubmission. The article found suitable for publication is evaluated by two referees in the relevant field. The referees examine the submitted articles in terms of method, content and originality and decide whether they are suitable for publication. In case of significant differences of opinion regarding the acceptance of the article in the referee opinions, the opinion of the </w:t>
      </w:r>
      <w:r w:rsidR="007E7842">
        <w:t>thi</w:t>
      </w:r>
      <w:r>
        <w:t>rd referee is consulted. Manuscripts not accepted for publication by the referees are returned to their authors.</w:t>
      </w:r>
    </w:p>
    <w:p w14:paraId="276A0950" w14:textId="77777777" w:rsidR="002C4046" w:rsidRDefault="002C4046" w:rsidP="002C4046">
      <w:pPr>
        <w:pStyle w:val="NormalWeb"/>
      </w:pPr>
      <w:r>
        <w:lastRenderedPageBreak/>
        <w:t>Manuscripts that are sent back to the authors to be improved and/or corrected in line with the preliminary review and referee evaluation are sent back to the journal within one month at the latest after the necessary corrections are made.</w:t>
      </w:r>
    </w:p>
    <w:p w14:paraId="29F40FEA" w14:textId="77777777" w:rsidR="002C4046" w:rsidRDefault="002C4046" w:rsidP="002C4046">
      <w:pPr>
        <w:pStyle w:val="NormalWeb"/>
      </w:pPr>
      <w:r>
        <w:t>The Editorial Board is authorized to decide whether or not to publish the article according to the results of the referee reports received within the specified period. Articles are included in the program to be published in the issue deemed appropriate by the Editorial Board and the author is informed.</w:t>
      </w:r>
    </w:p>
    <w:p w14:paraId="1BE00754" w14:textId="4ED84847" w:rsidR="002C4046" w:rsidRDefault="002C4046" w:rsidP="002C4046">
      <w:pPr>
        <w:pStyle w:val="NormalWeb"/>
      </w:pPr>
      <w:r>
        <w:t>The copyright of the articles accepted for publication after passing the evaluation process is deemed to be transferred to Fenerbahçe University. With the "Article Copyright Transfer Form", the author declares that he/she transfers the copyrights with his/her signature. The scientific, ethical</w:t>
      </w:r>
      <w:r w:rsidR="00810EB4">
        <w:t>, and legal responsibilities of the opinions and translations in the journal articles</w:t>
      </w:r>
      <w:r>
        <w:t xml:space="preserve"> belong to the authors. Articles and photographs can be quoted by citing the source. However, the published articles cannot be republished elsewhere (in print or on the internet) without the written permission of the journal management. All authors submitting articles to the journal are deemed to have accepted these principles.</w:t>
      </w:r>
    </w:p>
    <w:sectPr w:rsidR="002C4046" w:rsidSect="0065605A">
      <w:pgSz w:w="11906" w:h="16838" w:code="9"/>
      <w:pgMar w:top="1417" w:right="1417" w:bottom="1417" w:left="1417" w:header="0" w:footer="0" w:gutter="0"/>
      <w:cols w:space="708"/>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3NzM1MzcwNjUwNDBS0lEKTi0uzszPAykwqgUAgkI/6CwAAAA="/>
  </w:docVars>
  <w:rsids>
    <w:rsidRoot w:val="00B73BB3"/>
    <w:rsid w:val="00004910"/>
    <w:rsid w:val="000776A1"/>
    <w:rsid w:val="0010395B"/>
    <w:rsid w:val="00182FAB"/>
    <w:rsid w:val="001A7A0D"/>
    <w:rsid w:val="001E1F6F"/>
    <w:rsid w:val="002639F3"/>
    <w:rsid w:val="002C4046"/>
    <w:rsid w:val="002E28C9"/>
    <w:rsid w:val="00307446"/>
    <w:rsid w:val="00337E23"/>
    <w:rsid w:val="003E6B26"/>
    <w:rsid w:val="00402281"/>
    <w:rsid w:val="00405FA0"/>
    <w:rsid w:val="004C5D5B"/>
    <w:rsid w:val="0051101B"/>
    <w:rsid w:val="005123A1"/>
    <w:rsid w:val="005D18E7"/>
    <w:rsid w:val="0065605A"/>
    <w:rsid w:val="006E6476"/>
    <w:rsid w:val="006F0F23"/>
    <w:rsid w:val="007578A3"/>
    <w:rsid w:val="007C5E98"/>
    <w:rsid w:val="007E5F2F"/>
    <w:rsid w:val="007E7842"/>
    <w:rsid w:val="008062C1"/>
    <w:rsid w:val="00810EB4"/>
    <w:rsid w:val="008261A2"/>
    <w:rsid w:val="00862427"/>
    <w:rsid w:val="0089517C"/>
    <w:rsid w:val="008D33B0"/>
    <w:rsid w:val="008D554E"/>
    <w:rsid w:val="00915D54"/>
    <w:rsid w:val="00927AFE"/>
    <w:rsid w:val="009D0192"/>
    <w:rsid w:val="00AB597A"/>
    <w:rsid w:val="00AD7A4E"/>
    <w:rsid w:val="00B73BB3"/>
    <w:rsid w:val="00C07408"/>
    <w:rsid w:val="00D97817"/>
    <w:rsid w:val="00E22488"/>
    <w:rsid w:val="00E82315"/>
    <w:rsid w:val="00EE415F"/>
    <w:rsid w:val="00EF1130"/>
    <w:rsid w:val="00F31DF6"/>
    <w:rsid w:val="00F8638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40030"/>
  <w15:chartTrackingRefBased/>
  <w15:docId w15:val="{84751469-FE9D-4573-8382-8C0594140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GB" w:eastAsia="en-US" w:bidi="ar-SA"/>
        <w14:ligatures w14:val="standardContextual"/>
      </w:rPr>
    </w:rPrDefault>
    <w:pPrDefault>
      <w:pPr>
        <w:spacing w:after="200" w:line="360" w:lineRule="auto"/>
        <w:ind w:left="227" w:right="11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01B"/>
  </w:style>
  <w:style w:type="paragraph" w:styleId="Heading1">
    <w:name w:val="heading 1"/>
    <w:basedOn w:val="Normal"/>
    <w:next w:val="Normal"/>
    <w:link w:val="Heading1Char"/>
    <w:uiPriority w:val="9"/>
    <w:qFormat/>
    <w:rsid w:val="005110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1101B"/>
    <w:pPr>
      <w:spacing w:before="100" w:beforeAutospacing="1" w:after="100" w:afterAutospacing="1" w:line="240" w:lineRule="auto"/>
      <w:outlineLvl w:val="1"/>
    </w:pPr>
    <w:rPr>
      <w:rFonts w:eastAsia="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0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101B"/>
    <w:rPr>
      <w:rFonts w:eastAsia="Times New Roman" w:cs="Times New Roman"/>
      <w:b/>
      <w:bCs/>
      <w:sz w:val="36"/>
      <w:szCs w:val="36"/>
      <w:lang w:eastAsia="en-GB"/>
    </w:rPr>
  </w:style>
  <w:style w:type="paragraph" w:styleId="ListParagraph">
    <w:name w:val="List Paragraph"/>
    <w:basedOn w:val="Normal"/>
    <w:uiPriority w:val="34"/>
    <w:qFormat/>
    <w:rsid w:val="0051101B"/>
    <w:pPr>
      <w:ind w:left="720"/>
      <w:contextualSpacing/>
    </w:pPr>
  </w:style>
  <w:style w:type="paragraph" w:styleId="NormalWeb">
    <w:name w:val="Normal (Web)"/>
    <w:basedOn w:val="Normal"/>
    <w:uiPriority w:val="99"/>
    <w:unhideWhenUsed/>
    <w:rsid w:val="00402281"/>
    <w:pPr>
      <w:spacing w:before="100" w:beforeAutospacing="1" w:after="100" w:afterAutospacing="1" w:line="240" w:lineRule="auto"/>
      <w:ind w:left="0" w:right="0"/>
      <w:jc w:val="left"/>
    </w:pPr>
    <w:rPr>
      <w:rFonts w:eastAsia="Times New Roman" w:cs="Times New Roman"/>
      <w:kern w:val="0"/>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268274">
      <w:bodyDiv w:val="1"/>
      <w:marLeft w:val="0"/>
      <w:marRight w:val="0"/>
      <w:marTop w:val="0"/>
      <w:marBottom w:val="0"/>
      <w:divBdr>
        <w:top w:val="none" w:sz="0" w:space="0" w:color="auto"/>
        <w:left w:val="none" w:sz="0" w:space="0" w:color="auto"/>
        <w:bottom w:val="none" w:sz="0" w:space="0" w:color="auto"/>
        <w:right w:val="none" w:sz="0" w:space="0" w:color="auto"/>
      </w:divBdr>
      <w:divsChild>
        <w:div w:id="915281719">
          <w:marLeft w:val="0"/>
          <w:marRight w:val="0"/>
          <w:marTop w:val="0"/>
          <w:marBottom w:val="0"/>
          <w:divBdr>
            <w:top w:val="none" w:sz="0" w:space="0" w:color="auto"/>
            <w:left w:val="none" w:sz="0" w:space="0" w:color="auto"/>
            <w:bottom w:val="none" w:sz="0" w:space="0" w:color="auto"/>
            <w:right w:val="none" w:sz="0" w:space="0" w:color="auto"/>
          </w:divBdr>
        </w:div>
      </w:divsChild>
    </w:div>
    <w:div w:id="1598706834">
      <w:bodyDiv w:val="1"/>
      <w:marLeft w:val="0"/>
      <w:marRight w:val="0"/>
      <w:marTop w:val="0"/>
      <w:marBottom w:val="0"/>
      <w:divBdr>
        <w:top w:val="none" w:sz="0" w:space="0" w:color="auto"/>
        <w:left w:val="none" w:sz="0" w:space="0" w:color="auto"/>
        <w:bottom w:val="none" w:sz="0" w:space="0" w:color="auto"/>
        <w:right w:val="none" w:sz="0" w:space="0" w:color="auto"/>
      </w:divBdr>
    </w:div>
    <w:div w:id="1796756552">
      <w:bodyDiv w:val="1"/>
      <w:marLeft w:val="0"/>
      <w:marRight w:val="0"/>
      <w:marTop w:val="0"/>
      <w:marBottom w:val="0"/>
      <w:divBdr>
        <w:top w:val="none" w:sz="0" w:space="0" w:color="auto"/>
        <w:left w:val="none" w:sz="0" w:space="0" w:color="auto"/>
        <w:bottom w:val="none" w:sz="0" w:space="0" w:color="auto"/>
        <w:right w:val="none" w:sz="0" w:space="0" w:color="auto"/>
      </w:divBdr>
    </w:div>
    <w:div w:id="214495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7</Pages>
  <Words>2654</Words>
  <Characters>15133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Defne Arya Gümüşlü</dc:creator>
  <cp:keywords/>
  <dc:description/>
  <cp:lastModifiedBy>Defne Arya Gümüşlü</cp:lastModifiedBy>
  <cp:revision>13</cp:revision>
  <dcterms:created xsi:type="dcterms:W3CDTF">2024-08-10T15:15:00Z</dcterms:created>
  <dcterms:modified xsi:type="dcterms:W3CDTF">2024-08-10T23:16:00Z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d399f3e2be1461951cd15f00d6a9cd8034ef23ae34888ecca095429f6f050506</vt:lpwstr>
  </property>
</Properties>
</file>